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6A9534E"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D4EED">
        <w:rPr>
          <w:rFonts w:eastAsia="Times New Roman" w:cs="Times New Roman"/>
          <w:szCs w:val="24"/>
        </w:rPr>
        <w:t>Elementary French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8EDA23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D4EED">
        <w:rPr>
          <w:rFonts w:eastAsia="Times New Roman" w:cs="Times New Roman"/>
          <w:szCs w:val="24"/>
        </w:rPr>
        <w:t>FLNG 1104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7EA5E5B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D4EED">
        <w:rPr>
          <w:rFonts w:eastAsia="Times New Roman" w:cs="Times New Roman"/>
          <w:b/>
          <w:szCs w:val="24"/>
        </w:rPr>
        <w:t xml:space="preserve"> </w:t>
      </w:r>
      <w:r w:rsidR="00273B75" w:rsidRPr="00273B75">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t>COREQUISITE(S)*:</w:t>
      </w:r>
      <w:r w:rsidR="00273B75">
        <w:rPr>
          <w:rFonts w:eastAsia="Times New Roman" w:cs="Times New Roman"/>
          <w:b/>
          <w:szCs w:val="24"/>
        </w:rPr>
        <w:t xml:space="preserve"> </w:t>
      </w:r>
      <w:r w:rsidR="00273B75" w:rsidRPr="00273B75">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CFE57D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AD4EED">
        <w:rPr>
          <w:rFonts w:eastAsia="Times New Roman" w:cs="Times New Roman"/>
          <w:b/>
          <w:szCs w:val="24"/>
        </w:rPr>
        <w:tab/>
      </w:r>
      <w:r w:rsidR="00AD4EED">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00AD4EED">
        <w:rPr>
          <w:rFonts w:eastAsia="Times New Roman" w:cs="Times New Roman"/>
          <w:b/>
          <w:szCs w:val="24"/>
        </w:rPr>
        <w:tab/>
      </w:r>
      <w:r w:rsidRPr="002D552E">
        <w:rPr>
          <w:rFonts w:eastAsia="Times New Roman" w:cs="Times New Roman"/>
          <w:b/>
          <w:szCs w:val="24"/>
        </w:rPr>
        <w:t>LECTURE HOURS*:</w:t>
      </w:r>
      <w:r w:rsidR="00FC2862">
        <w:rPr>
          <w:rFonts w:eastAsia="Times New Roman" w:cs="Times New Roman"/>
          <w:b/>
          <w:szCs w:val="24"/>
        </w:rPr>
        <w:t xml:space="preserve"> </w:t>
      </w:r>
      <w:r w:rsidR="00AD4EED">
        <w:rPr>
          <w:rFonts w:eastAsia="Times New Roman" w:cs="Times New Roman"/>
          <w:b/>
          <w:szCs w:val="24"/>
        </w:rPr>
        <w:t xml:space="preserve"> </w:t>
      </w:r>
      <w:r w:rsidR="00AD4EED">
        <w:rPr>
          <w:rFonts w:eastAsia="Times New Roman" w:cs="Times New Roman"/>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965FAA9" w14:textId="77777777" w:rsidR="00AD4EED" w:rsidRPr="00AD4EE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5AC96CC" w14:textId="77777777" w:rsidR="00AD4EED" w:rsidRPr="00AD4EED" w:rsidRDefault="00AD4EED" w:rsidP="00AD4EED">
      <w:pPr>
        <w:pStyle w:val="ListParagraph"/>
        <w:rPr>
          <w:rFonts w:eastAsia="SimSun" w:cs="Mangal"/>
          <w:kern w:val="1"/>
          <w:szCs w:val="24"/>
          <w:lang w:eastAsia="zh-CN" w:bidi="hi-IN"/>
        </w:rPr>
      </w:pPr>
    </w:p>
    <w:p w14:paraId="43D66665" w14:textId="684E0F44" w:rsidR="002D552E" w:rsidRPr="00FC2862" w:rsidRDefault="00AD4EED" w:rsidP="00AD4EED">
      <w:pPr>
        <w:pStyle w:val="ListParagraph"/>
        <w:spacing w:line="240" w:lineRule="auto"/>
        <w:rPr>
          <w:rFonts w:eastAsia="Times New Roman" w:cs="Times New Roman"/>
          <w:b/>
          <w:szCs w:val="24"/>
        </w:rPr>
      </w:pPr>
      <w:r>
        <w:rPr>
          <w:rFonts w:eastAsia="SimSun" w:cs="Mangal"/>
          <w:kern w:val="1"/>
          <w:szCs w:val="24"/>
          <w:lang w:eastAsia="zh-CN" w:bidi="hi-IN"/>
        </w:rPr>
        <w:t xml:space="preserve">This course </w:t>
      </w:r>
      <w:proofErr w:type="gramStart"/>
      <w:r>
        <w:rPr>
          <w:rFonts w:eastAsia="SimSun" w:cs="Mangal"/>
          <w:kern w:val="1"/>
          <w:szCs w:val="24"/>
          <w:lang w:eastAsia="zh-CN" w:bidi="hi-IN"/>
        </w:rPr>
        <w:t>provides an introduction to</w:t>
      </w:r>
      <w:proofErr w:type="gramEnd"/>
      <w:r>
        <w:rPr>
          <w:rFonts w:eastAsia="SimSun" w:cs="Mangal"/>
          <w:kern w:val="1"/>
          <w:szCs w:val="24"/>
          <w:lang w:eastAsia="zh-CN" w:bidi="hi-IN"/>
        </w:rPr>
        <w:t xml:space="preserve"> the fundamentals of the French language and employs the World Readiness Standards for Language Learning according to the American Council on the Teaching of Foreign Languages (ACTFL). The course compares and contrasts cultural differences between communities in the French-speaking and English-speaking regions of the world. This course also emphasizes skills necessary to express oneself in the target language via written and oral communication, including pronunciation, vocabulary, and the elements of grammar. Additionally, this course helps students understand written and spoken French by practicing aural and reading comprehension skills at an elementary level. </w:t>
      </w:r>
    </w:p>
    <w:p w14:paraId="43D66666" w14:textId="77777777" w:rsidR="002D552E" w:rsidRPr="002D552E" w:rsidRDefault="002D552E" w:rsidP="002D552E">
      <w:pPr>
        <w:spacing w:after="0" w:line="240" w:lineRule="auto"/>
        <w:rPr>
          <w:rFonts w:eastAsia="Times New Roman" w:cs="Times New Roman"/>
          <w:b/>
          <w:szCs w:val="24"/>
        </w:rPr>
      </w:pPr>
    </w:p>
    <w:p w14:paraId="73342EF2" w14:textId="77777777" w:rsidR="00AD4EED"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r w:rsidR="00AD4EED">
        <w:rPr>
          <w:rFonts w:eastAsia="Times New Roman" w:cs="Times New Roman"/>
          <w:b/>
          <w:szCs w:val="24"/>
        </w:rPr>
        <w:t xml:space="preserve"> </w:t>
      </w:r>
    </w:p>
    <w:p w14:paraId="43D66667" w14:textId="60DB9011" w:rsidR="002D552E" w:rsidRDefault="00AD4EED" w:rsidP="00AD4EED">
      <w:pPr>
        <w:pStyle w:val="ListParagraph"/>
        <w:spacing w:after="0" w:line="240" w:lineRule="auto"/>
        <w:rPr>
          <w:rFonts w:eastAsia="Times New Roman" w:cs="Times New Roman"/>
          <w:szCs w:val="24"/>
        </w:rPr>
      </w:pPr>
      <w:r>
        <w:rPr>
          <w:rFonts w:eastAsia="Times New Roman" w:cs="Times New Roman"/>
          <w:szCs w:val="24"/>
        </w:rPr>
        <w:t>At the end of this course, students will be able to</w:t>
      </w:r>
    </w:p>
    <w:p w14:paraId="65C565B4" w14:textId="514948EC" w:rsidR="00AD4EED" w:rsidRPr="00FE2856" w:rsidRDefault="00AD4EED" w:rsidP="00FE2856">
      <w:pPr>
        <w:pStyle w:val="ListParagraph"/>
        <w:numPr>
          <w:ilvl w:val="0"/>
          <w:numId w:val="2"/>
        </w:numPr>
        <w:spacing w:after="0" w:line="240" w:lineRule="auto"/>
        <w:ind w:left="1080" w:hanging="360"/>
        <w:rPr>
          <w:rFonts w:eastAsia="Times New Roman" w:cs="Times New Roman"/>
          <w:szCs w:val="24"/>
        </w:rPr>
      </w:pPr>
      <w:r w:rsidRPr="00FE2856">
        <w:rPr>
          <w:rFonts w:eastAsia="Times New Roman" w:cs="Times New Roman"/>
          <w:szCs w:val="24"/>
        </w:rPr>
        <w:t>Pronounce French correctly: approximate an accent that a native speaker would understand</w:t>
      </w:r>
    </w:p>
    <w:p w14:paraId="49E3EC2B" w14:textId="334D42A1" w:rsidR="00AD4EED" w:rsidRPr="00FE2856" w:rsidRDefault="00AD4EED" w:rsidP="00FE2856">
      <w:pPr>
        <w:pStyle w:val="ListParagraph"/>
        <w:numPr>
          <w:ilvl w:val="0"/>
          <w:numId w:val="2"/>
        </w:numPr>
        <w:spacing w:after="0" w:line="240" w:lineRule="auto"/>
        <w:ind w:left="1080" w:hanging="360"/>
        <w:rPr>
          <w:rFonts w:eastAsia="SimSun" w:cs="Mangal"/>
          <w:kern w:val="1"/>
          <w:szCs w:val="24"/>
          <w:lang w:eastAsia="zh-CN" w:bidi="hi-IN"/>
        </w:rPr>
      </w:pPr>
      <w:r w:rsidRPr="00FE2856">
        <w:rPr>
          <w:rFonts w:eastAsia="SimSun" w:cs="Mangal"/>
          <w:kern w:val="1"/>
          <w:szCs w:val="24"/>
          <w:lang w:eastAsia="zh-CN" w:bidi="hi-IN"/>
        </w:rPr>
        <w:t>Understand spoken French on familiar topics</w:t>
      </w:r>
    </w:p>
    <w:p w14:paraId="6F4220AC" w14:textId="43CDBAE6" w:rsidR="00AD4EED" w:rsidRPr="00FE2856" w:rsidRDefault="00AD4EED" w:rsidP="00FE2856">
      <w:pPr>
        <w:pStyle w:val="ListParagraph"/>
        <w:numPr>
          <w:ilvl w:val="0"/>
          <w:numId w:val="2"/>
        </w:numPr>
        <w:spacing w:after="0" w:line="240" w:lineRule="auto"/>
        <w:ind w:left="1080" w:hanging="360"/>
        <w:rPr>
          <w:rFonts w:eastAsia="SimSun" w:cs="Mangal"/>
          <w:kern w:val="1"/>
          <w:szCs w:val="24"/>
          <w:lang w:eastAsia="zh-CN" w:bidi="hi-IN"/>
        </w:rPr>
      </w:pPr>
      <w:r w:rsidRPr="00FE2856">
        <w:rPr>
          <w:rFonts w:eastAsia="SimSun" w:cs="Mangal"/>
          <w:kern w:val="1"/>
          <w:szCs w:val="24"/>
          <w:lang w:eastAsia="zh-CN" w:bidi="hi-IN"/>
        </w:rPr>
        <w:t>Use the vocabulary available in the proposed material</w:t>
      </w:r>
    </w:p>
    <w:p w14:paraId="56EC56E0" w14:textId="68E0F418" w:rsidR="00AD4EED" w:rsidRPr="00FE2856" w:rsidRDefault="00AD4EED" w:rsidP="00FE2856">
      <w:pPr>
        <w:pStyle w:val="ListParagraph"/>
        <w:numPr>
          <w:ilvl w:val="0"/>
          <w:numId w:val="2"/>
        </w:numPr>
        <w:spacing w:after="0" w:line="240" w:lineRule="auto"/>
        <w:ind w:left="1080" w:hanging="360"/>
        <w:rPr>
          <w:rFonts w:eastAsia="SimSun" w:cs="Mangal"/>
          <w:kern w:val="1"/>
          <w:szCs w:val="24"/>
          <w:lang w:eastAsia="zh-CN" w:bidi="hi-IN"/>
        </w:rPr>
      </w:pPr>
      <w:r w:rsidRPr="00FE2856">
        <w:rPr>
          <w:rFonts w:eastAsia="SimSun" w:cs="Mangal"/>
          <w:kern w:val="1"/>
          <w:szCs w:val="24"/>
          <w:lang w:eastAsia="zh-CN" w:bidi="hi-IN"/>
        </w:rPr>
        <w:t>Understand and employ grammatical concepts correctly in order to communicate effectively</w:t>
      </w:r>
    </w:p>
    <w:p w14:paraId="0F37C082" w14:textId="73FFF2E8" w:rsidR="00AD4EED" w:rsidRPr="00FE2856" w:rsidRDefault="00AD4EED" w:rsidP="00FE2856">
      <w:pPr>
        <w:pStyle w:val="ListParagraph"/>
        <w:numPr>
          <w:ilvl w:val="0"/>
          <w:numId w:val="2"/>
        </w:numPr>
        <w:spacing w:after="0" w:line="240" w:lineRule="auto"/>
        <w:ind w:left="1080" w:hanging="360"/>
        <w:rPr>
          <w:rFonts w:eastAsia="SimSun" w:cs="Mangal"/>
          <w:kern w:val="1"/>
          <w:szCs w:val="24"/>
          <w:lang w:eastAsia="zh-CN" w:bidi="hi-IN"/>
        </w:rPr>
      </w:pPr>
      <w:r w:rsidRPr="00FE2856">
        <w:rPr>
          <w:rFonts w:eastAsia="SimSun" w:cs="Mangal"/>
          <w:kern w:val="1"/>
          <w:szCs w:val="24"/>
          <w:lang w:eastAsia="zh-CN" w:bidi="hi-IN"/>
        </w:rPr>
        <w:t>Converse about familiar topics briefly in French</w:t>
      </w:r>
    </w:p>
    <w:p w14:paraId="2DBE2E38" w14:textId="5281AEB0" w:rsidR="00AD4EED" w:rsidRPr="00FE2856" w:rsidRDefault="00AD4EED" w:rsidP="00FE2856">
      <w:pPr>
        <w:pStyle w:val="ListParagraph"/>
        <w:numPr>
          <w:ilvl w:val="0"/>
          <w:numId w:val="2"/>
        </w:numPr>
        <w:spacing w:after="0" w:line="240" w:lineRule="auto"/>
        <w:ind w:left="1080" w:hanging="360"/>
        <w:rPr>
          <w:rFonts w:eastAsia="SimSun" w:cs="Mangal"/>
          <w:kern w:val="1"/>
          <w:szCs w:val="24"/>
          <w:lang w:eastAsia="zh-CN" w:bidi="hi-IN"/>
        </w:rPr>
      </w:pPr>
      <w:r w:rsidRPr="00FE2856">
        <w:rPr>
          <w:rFonts w:eastAsia="SimSun" w:cs="Mangal"/>
          <w:kern w:val="1"/>
          <w:szCs w:val="24"/>
          <w:lang w:eastAsia="zh-CN" w:bidi="hi-IN"/>
        </w:rPr>
        <w:t>Read and write French within the vocabulary range appropriate to a novice level</w:t>
      </w:r>
    </w:p>
    <w:p w14:paraId="1297D45C" w14:textId="620C24CB" w:rsidR="005931CC" w:rsidRPr="00FE2856" w:rsidRDefault="005931CC" w:rsidP="00FE2856">
      <w:pPr>
        <w:pStyle w:val="ListParagraph"/>
        <w:numPr>
          <w:ilvl w:val="0"/>
          <w:numId w:val="2"/>
        </w:numPr>
        <w:spacing w:after="0" w:line="240" w:lineRule="auto"/>
        <w:ind w:left="1080" w:hanging="360"/>
        <w:rPr>
          <w:rFonts w:eastAsia="SimSun" w:cs="Mangal"/>
          <w:kern w:val="1"/>
          <w:szCs w:val="24"/>
          <w:lang w:eastAsia="zh-CN" w:bidi="hi-IN"/>
        </w:rPr>
      </w:pPr>
      <w:r w:rsidRPr="00FE2856">
        <w:rPr>
          <w:rFonts w:eastAsia="SimSun" w:cs="Mangal"/>
          <w:kern w:val="1"/>
          <w:szCs w:val="24"/>
          <w:lang w:eastAsia="zh-CN" w:bidi="hi-IN"/>
        </w:rPr>
        <w:t>Demonstrate a basic knowledge of those aspects of French and Francophone cultures addressed in the course</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50CF7FE6" w14:textId="77777777" w:rsidR="00E4065A" w:rsidRPr="00E4065A" w:rsidRDefault="00E4065A" w:rsidP="00E4065A">
      <w:pPr>
        <w:pStyle w:val="ListParagraph"/>
        <w:numPr>
          <w:ilvl w:val="0"/>
          <w:numId w:val="1"/>
        </w:numPr>
        <w:spacing w:line="240" w:lineRule="auto"/>
        <w:rPr>
          <w:rFonts w:eastAsia="SimSun" w:cs="Mangal"/>
          <w:i/>
          <w:kern w:val="1"/>
          <w:szCs w:val="24"/>
          <w:lang w:eastAsia="zh-CN" w:bidi="hi-IN"/>
        </w:rPr>
      </w:pPr>
      <w:r>
        <w:rPr>
          <w:rFonts w:eastAsia="Times New Roman" w:cs="Times New Roman"/>
          <w:b/>
          <w:szCs w:val="24"/>
        </w:rPr>
        <w:t>ADOPTED TEXT(S)*</w:t>
      </w:r>
    </w:p>
    <w:p w14:paraId="210432E2" w14:textId="77777777" w:rsidR="00F87D12" w:rsidRPr="00F87D12" w:rsidRDefault="00F87D12" w:rsidP="00F87D12">
      <w:pPr>
        <w:spacing w:after="0" w:line="240" w:lineRule="auto"/>
        <w:ind w:left="720"/>
        <w:rPr>
          <w:rFonts w:eastAsia="Times New Roman" w:cs="Times New Roman"/>
          <w:bCs/>
          <w:szCs w:val="24"/>
        </w:rPr>
      </w:pPr>
      <w:r w:rsidRPr="00F87D12">
        <w:rPr>
          <w:rFonts w:eastAsia="Times New Roman" w:cs="Times New Roman"/>
          <w:bCs/>
          <w:i/>
          <w:szCs w:val="24"/>
        </w:rPr>
        <w:lastRenderedPageBreak/>
        <w:t xml:space="preserve">Le </w:t>
      </w:r>
      <w:proofErr w:type="spellStart"/>
      <w:r w:rsidRPr="00F87D12">
        <w:rPr>
          <w:rFonts w:eastAsia="Times New Roman" w:cs="Times New Roman"/>
          <w:bCs/>
          <w:i/>
          <w:szCs w:val="24"/>
        </w:rPr>
        <w:t>Français</w:t>
      </w:r>
      <w:proofErr w:type="spellEnd"/>
      <w:r w:rsidRPr="00F87D12">
        <w:rPr>
          <w:rFonts w:eastAsia="Times New Roman" w:cs="Times New Roman"/>
          <w:bCs/>
          <w:i/>
          <w:szCs w:val="24"/>
        </w:rPr>
        <w:t xml:space="preserve"> </w:t>
      </w:r>
      <w:proofErr w:type="spellStart"/>
      <w:r w:rsidRPr="00F87D12">
        <w:rPr>
          <w:rFonts w:eastAsia="Times New Roman" w:cs="Times New Roman"/>
          <w:bCs/>
          <w:i/>
          <w:szCs w:val="24"/>
        </w:rPr>
        <w:t>Interactif</w:t>
      </w:r>
      <w:proofErr w:type="spellEnd"/>
      <w:r w:rsidRPr="00F87D12">
        <w:rPr>
          <w:rFonts w:eastAsia="Times New Roman" w:cs="Times New Roman"/>
          <w:bCs/>
          <w:szCs w:val="24"/>
        </w:rPr>
        <w:t xml:space="preserve"> is available online and an open educational resource. You can order the print on demand book for less than $40.00 at www.lulu.com.  If you order your book, know that it will take five days to come, but the text is online to hold you over until it comes.</w:t>
      </w:r>
    </w:p>
    <w:p w14:paraId="3920DC06" w14:textId="77777777" w:rsidR="00F87D12" w:rsidRPr="00F87D12" w:rsidRDefault="00F87D12" w:rsidP="00F87D12">
      <w:pPr>
        <w:pStyle w:val="ListParagraph"/>
        <w:spacing w:after="0" w:line="240" w:lineRule="auto"/>
        <w:ind w:left="1440"/>
        <w:rPr>
          <w:rFonts w:eastAsia="Times New Roman" w:cs="Times New Roman"/>
          <w:bCs/>
          <w:szCs w:val="24"/>
        </w:rPr>
      </w:pPr>
    </w:p>
    <w:p w14:paraId="3CA59671" w14:textId="77777777" w:rsidR="00F87D12" w:rsidRPr="00F87D12" w:rsidRDefault="00F87D12" w:rsidP="00F87D12">
      <w:pPr>
        <w:spacing w:after="0" w:line="240" w:lineRule="auto"/>
        <w:ind w:left="720"/>
        <w:rPr>
          <w:rFonts w:eastAsia="Times New Roman" w:cs="Times New Roman"/>
          <w:b/>
          <w:szCs w:val="24"/>
        </w:rPr>
      </w:pPr>
      <w:r w:rsidRPr="00F87D12">
        <w:rPr>
          <w:rFonts w:eastAsia="Times New Roman" w:cs="Times New Roman"/>
          <w:b/>
          <w:szCs w:val="24"/>
        </w:rPr>
        <w:t>Website</w:t>
      </w:r>
    </w:p>
    <w:p w14:paraId="378932BC" w14:textId="77777777" w:rsidR="00F87D12" w:rsidRPr="00F87D12" w:rsidRDefault="00F87D12" w:rsidP="00F87D12">
      <w:pPr>
        <w:spacing w:after="0" w:line="240" w:lineRule="auto"/>
        <w:ind w:left="720"/>
        <w:rPr>
          <w:rFonts w:eastAsia="Times New Roman" w:cs="Times New Roman"/>
          <w:bCs/>
          <w:szCs w:val="24"/>
        </w:rPr>
      </w:pPr>
    </w:p>
    <w:p w14:paraId="256C2D4A" w14:textId="66FB373F" w:rsidR="00F87D12" w:rsidRPr="00F87D12" w:rsidRDefault="00F87D12" w:rsidP="00F87D12">
      <w:pPr>
        <w:spacing w:after="0" w:line="240" w:lineRule="auto"/>
        <w:ind w:left="720"/>
        <w:rPr>
          <w:rFonts w:eastAsia="Times New Roman" w:cs="Times New Roman"/>
          <w:bCs/>
          <w:szCs w:val="24"/>
        </w:rPr>
      </w:pPr>
      <w:r w:rsidRPr="00487D44">
        <w:rPr>
          <w:rFonts w:eastAsia="Times New Roman" w:cs="Times New Roman"/>
          <w:b/>
          <w:bCs/>
          <w:i/>
          <w:szCs w:val="24"/>
        </w:rPr>
        <w:t xml:space="preserve">Le </w:t>
      </w:r>
      <w:proofErr w:type="spellStart"/>
      <w:r w:rsidRPr="00487D44">
        <w:rPr>
          <w:rFonts w:eastAsia="Times New Roman" w:cs="Times New Roman"/>
          <w:b/>
          <w:bCs/>
          <w:i/>
          <w:szCs w:val="24"/>
        </w:rPr>
        <w:t>Français</w:t>
      </w:r>
      <w:proofErr w:type="spellEnd"/>
      <w:r w:rsidRPr="00487D44">
        <w:rPr>
          <w:rFonts w:eastAsia="Times New Roman" w:cs="Times New Roman"/>
          <w:b/>
          <w:bCs/>
          <w:i/>
          <w:szCs w:val="24"/>
        </w:rPr>
        <w:t xml:space="preserve"> </w:t>
      </w:r>
      <w:proofErr w:type="spellStart"/>
      <w:r w:rsidRPr="00487D44">
        <w:rPr>
          <w:rFonts w:eastAsia="Times New Roman" w:cs="Times New Roman"/>
          <w:b/>
          <w:bCs/>
          <w:i/>
          <w:szCs w:val="24"/>
        </w:rPr>
        <w:t>Interactif</w:t>
      </w:r>
      <w:proofErr w:type="spellEnd"/>
      <w:r w:rsidRPr="00487D44">
        <w:rPr>
          <w:rFonts w:eastAsia="Times New Roman" w:cs="Times New Roman"/>
          <w:b/>
          <w:bCs/>
          <w:szCs w:val="24"/>
        </w:rPr>
        <w:t xml:space="preserve"> </w:t>
      </w:r>
      <w:r>
        <w:rPr>
          <w:rFonts w:eastAsia="Times New Roman" w:cs="Times New Roman"/>
          <w:bCs/>
          <w:szCs w:val="24"/>
        </w:rPr>
        <w:t>is available online at:</w:t>
      </w:r>
      <w:r w:rsidRPr="00F87D12">
        <w:rPr>
          <w:rFonts w:eastAsia="Times New Roman" w:cs="Times New Roman"/>
          <w:bCs/>
          <w:szCs w:val="24"/>
        </w:rPr>
        <w:t xml:space="preserve"> </w:t>
      </w:r>
      <w:hyperlink r:id="rId10" w:history="1">
        <w:r w:rsidRPr="00F87D12">
          <w:rPr>
            <w:rStyle w:val="Hyperlink"/>
            <w:rFonts w:eastAsia="Times New Roman" w:cs="Times New Roman"/>
            <w:bCs/>
            <w:szCs w:val="24"/>
          </w:rPr>
          <w:t>http://www.laits.utexas.edu/fi/</w:t>
        </w:r>
      </w:hyperlink>
    </w:p>
    <w:p w14:paraId="4212454D" w14:textId="77777777" w:rsidR="00F87D12" w:rsidRPr="00F87D12" w:rsidRDefault="00F87D12" w:rsidP="00F87D12">
      <w:pPr>
        <w:spacing w:after="0" w:line="240" w:lineRule="auto"/>
        <w:ind w:left="720"/>
        <w:rPr>
          <w:rFonts w:eastAsia="Times New Roman" w:cs="Times New Roman"/>
          <w:b/>
          <w:szCs w:val="24"/>
        </w:rPr>
      </w:pPr>
    </w:p>
    <w:p w14:paraId="05DCD2FA" w14:textId="574934B8" w:rsidR="00E4065A" w:rsidRPr="00F87D12" w:rsidRDefault="00F87D12" w:rsidP="00F87D12">
      <w:pPr>
        <w:spacing w:line="240" w:lineRule="auto"/>
        <w:ind w:left="720"/>
        <w:rPr>
          <w:rFonts w:eastAsia="Times New Roman" w:cs="Times New Roman"/>
          <w:szCs w:val="24"/>
        </w:rPr>
      </w:pPr>
      <w:proofErr w:type="spellStart"/>
      <w:r w:rsidRPr="00487D44">
        <w:rPr>
          <w:rFonts w:eastAsia="Times New Roman" w:cs="Times New Roman"/>
          <w:b/>
          <w:bCs/>
          <w:i/>
          <w:szCs w:val="24"/>
        </w:rPr>
        <w:t>Grammaire</w:t>
      </w:r>
      <w:proofErr w:type="spellEnd"/>
      <w:r w:rsidRPr="00487D44">
        <w:rPr>
          <w:rFonts w:eastAsia="Times New Roman" w:cs="Times New Roman"/>
          <w:b/>
          <w:bCs/>
          <w:i/>
          <w:szCs w:val="24"/>
        </w:rPr>
        <w:t xml:space="preserve"> de </w:t>
      </w:r>
      <w:proofErr w:type="spellStart"/>
      <w:r w:rsidRPr="00487D44">
        <w:rPr>
          <w:rFonts w:eastAsia="Times New Roman" w:cs="Times New Roman"/>
          <w:b/>
          <w:bCs/>
          <w:i/>
          <w:szCs w:val="24"/>
        </w:rPr>
        <w:t>l'absurde</w:t>
      </w:r>
      <w:proofErr w:type="spellEnd"/>
      <w:r w:rsidRPr="00F87D12">
        <w:rPr>
          <w:rFonts w:eastAsia="Times New Roman" w:cs="Times New Roman"/>
          <w:bCs/>
          <w:szCs w:val="24"/>
        </w:rPr>
        <w:t xml:space="preserve"> is available online at</w:t>
      </w:r>
      <w:r>
        <w:rPr>
          <w:rFonts w:eastAsia="Times New Roman" w:cs="Times New Roman"/>
          <w:bCs/>
          <w:szCs w:val="24"/>
        </w:rPr>
        <w:t xml:space="preserve">: </w:t>
      </w:r>
      <w:hyperlink r:id="rId11" w:history="1">
        <w:r w:rsidRPr="000A5DC9">
          <w:rPr>
            <w:rStyle w:val="Hyperlink"/>
            <w:rFonts w:eastAsia="Times New Roman" w:cs="Times New Roman"/>
            <w:bCs/>
            <w:szCs w:val="24"/>
          </w:rPr>
          <w:t>https://www.laits.utexas.edu/tex/gr/index.html</w:t>
        </w:r>
      </w:hyperlink>
      <w:r>
        <w:rPr>
          <w:rFonts w:eastAsia="Times New Roman" w:cs="Times New Roman"/>
          <w:bCs/>
          <w:szCs w:val="24"/>
        </w:rPr>
        <w:t xml:space="preserve">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Pr="0072335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7EB3ED4B" w14:textId="77777777" w:rsidR="0072335B" w:rsidRDefault="0072335B" w:rsidP="0072335B">
      <w:pPr>
        <w:pStyle w:val="ListParagraph"/>
        <w:widowControl w:val="0"/>
        <w:autoSpaceDE w:val="0"/>
        <w:autoSpaceDN w:val="0"/>
        <w:adjustRightInd w:val="0"/>
        <w:spacing w:after="0" w:line="240" w:lineRule="auto"/>
        <w:rPr>
          <w:rFonts w:eastAsia="Times New Roman" w:cs="Times New Roman"/>
          <w:b/>
          <w:szCs w:val="24"/>
        </w:rPr>
      </w:pPr>
    </w:p>
    <w:p w14:paraId="1D2C8309" w14:textId="4FABA911" w:rsidR="00722DEA" w:rsidRDefault="00722DEA" w:rsidP="0072335B">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SAMPLE</w:t>
      </w:r>
    </w:p>
    <w:p w14:paraId="57A35972" w14:textId="0781BEE1" w:rsidR="0072335B" w:rsidRDefault="0072335B" w:rsidP="0072335B">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2695"/>
        <w:gridCol w:w="2610"/>
      </w:tblGrid>
      <w:tr w:rsidR="00722DEA" w14:paraId="28B1FB1B" w14:textId="77777777" w:rsidTr="00740D49">
        <w:trPr>
          <w:trHeight w:val="387"/>
        </w:trPr>
        <w:tc>
          <w:tcPr>
            <w:tcW w:w="2695" w:type="dxa"/>
          </w:tcPr>
          <w:p w14:paraId="08D3DB22" w14:textId="17847F14" w:rsidR="00722DEA" w:rsidRPr="00756B9A" w:rsidRDefault="00722DEA" w:rsidP="00722DEA">
            <w:pPr>
              <w:widowControl w:val="0"/>
              <w:autoSpaceDE w:val="0"/>
              <w:autoSpaceDN w:val="0"/>
              <w:adjustRightInd w:val="0"/>
              <w:spacing w:after="0" w:line="240" w:lineRule="auto"/>
              <w:rPr>
                <w:rFonts w:eastAsia="Times New Roman" w:cs="Times New Roman"/>
                <w:b/>
                <w:sz w:val="20"/>
                <w:szCs w:val="24"/>
              </w:rPr>
            </w:pPr>
            <w:r w:rsidRPr="00756B9A">
              <w:rPr>
                <w:rFonts w:eastAsia="Times New Roman" w:cs="Times New Roman"/>
                <w:b/>
                <w:sz w:val="20"/>
                <w:szCs w:val="24"/>
              </w:rPr>
              <w:t>Assignment</w:t>
            </w:r>
            <w:r>
              <w:rPr>
                <w:rFonts w:eastAsia="Times New Roman" w:cs="Times New Roman"/>
                <w:b/>
                <w:sz w:val="20"/>
                <w:szCs w:val="24"/>
              </w:rPr>
              <w:t>s</w:t>
            </w:r>
          </w:p>
        </w:tc>
        <w:tc>
          <w:tcPr>
            <w:tcW w:w="2610" w:type="dxa"/>
          </w:tcPr>
          <w:p w14:paraId="77F5B873" w14:textId="5D95E104" w:rsidR="00722DEA" w:rsidRPr="00722DEA" w:rsidRDefault="00722DEA" w:rsidP="00756B9A">
            <w:pPr>
              <w:widowControl w:val="0"/>
              <w:autoSpaceDE w:val="0"/>
              <w:autoSpaceDN w:val="0"/>
              <w:adjustRightInd w:val="0"/>
              <w:spacing w:after="0" w:line="240" w:lineRule="auto"/>
              <w:jc w:val="center"/>
              <w:rPr>
                <w:rFonts w:eastAsia="Times New Roman" w:cs="Times New Roman"/>
                <w:b/>
                <w:sz w:val="20"/>
                <w:szCs w:val="24"/>
              </w:rPr>
            </w:pPr>
            <w:r w:rsidRPr="00722DEA">
              <w:rPr>
                <w:rFonts w:eastAsia="Times New Roman" w:cs="Times New Roman"/>
                <w:b/>
                <w:sz w:val="20"/>
                <w:szCs w:val="24"/>
              </w:rPr>
              <w:t>Percentage of final grade</w:t>
            </w:r>
          </w:p>
        </w:tc>
      </w:tr>
      <w:tr w:rsidR="00722DEA" w14:paraId="6456FB75" w14:textId="77777777" w:rsidTr="00740D49">
        <w:trPr>
          <w:trHeight w:val="393"/>
        </w:trPr>
        <w:tc>
          <w:tcPr>
            <w:tcW w:w="2695" w:type="dxa"/>
          </w:tcPr>
          <w:p w14:paraId="4EFB00DE" w14:textId="2C995DAD" w:rsidR="00722DEA" w:rsidRPr="00756B9A" w:rsidRDefault="00722DEA" w:rsidP="00722DEA">
            <w:pPr>
              <w:widowControl w:val="0"/>
              <w:autoSpaceDE w:val="0"/>
              <w:autoSpaceDN w:val="0"/>
              <w:adjustRightInd w:val="0"/>
              <w:spacing w:after="0" w:line="240" w:lineRule="auto"/>
              <w:rPr>
                <w:rFonts w:eastAsia="Times New Roman" w:cs="Times New Roman"/>
                <w:sz w:val="20"/>
                <w:szCs w:val="24"/>
              </w:rPr>
            </w:pPr>
            <w:r>
              <w:rPr>
                <w:rFonts w:eastAsia="Times New Roman" w:cs="Times New Roman"/>
                <w:sz w:val="20"/>
                <w:szCs w:val="24"/>
              </w:rPr>
              <w:t>Discussion Forums</w:t>
            </w:r>
          </w:p>
        </w:tc>
        <w:tc>
          <w:tcPr>
            <w:tcW w:w="2610" w:type="dxa"/>
          </w:tcPr>
          <w:p w14:paraId="4280DACE" w14:textId="20050271" w:rsidR="00722DEA" w:rsidRPr="00722DEA" w:rsidRDefault="00722DEA" w:rsidP="00722DEA">
            <w:pPr>
              <w:widowControl w:val="0"/>
              <w:autoSpaceDE w:val="0"/>
              <w:autoSpaceDN w:val="0"/>
              <w:adjustRightInd w:val="0"/>
              <w:spacing w:after="0" w:line="240" w:lineRule="auto"/>
              <w:jc w:val="center"/>
              <w:rPr>
                <w:rFonts w:eastAsia="Times New Roman" w:cs="Times New Roman"/>
                <w:sz w:val="20"/>
                <w:szCs w:val="24"/>
              </w:rPr>
            </w:pPr>
            <w:r>
              <w:rPr>
                <w:rFonts w:eastAsia="Times New Roman" w:cs="Times New Roman"/>
                <w:sz w:val="20"/>
                <w:szCs w:val="24"/>
              </w:rPr>
              <w:t>10%</w:t>
            </w:r>
          </w:p>
        </w:tc>
      </w:tr>
      <w:tr w:rsidR="00722DEA" w14:paraId="1451F5F2" w14:textId="77777777" w:rsidTr="00740D49">
        <w:trPr>
          <w:trHeight w:val="193"/>
        </w:trPr>
        <w:tc>
          <w:tcPr>
            <w:tcW w:w="2695" w:type="dxa"/>
          </w:tcPr>
          <w:p w14:paraId="77F9A38C" w14:textId="3455BF4C" w:rsidR="00722DEA" w:rsidRPr="00756B9A" w:rsidRDefault="00722DEA" w:rsidP="00722DEA">
            <w:pPr>
              <w:widowControl w:val="0"/>
              <w:autoSpaceDE w:val="0"/>
              <w:autoSpaceDN w:val="0"/>
              <w:adjustRightInd w:val="0"/>
              <w:spacing w:after="0" w:line="240" w:lineRule="auto"/>
              <w:rPr>
                <w:rFonts w:eastAsia="Times New Roman" w:cs="Times New Roman"/>
                <w:sz w:val="20"/>
                <w:szCs w:val="24"/>
              </w:rPr>
            </w:pPr>
            <w:r>
              <w:rPr>
                <w:rFonts w:eastAsia="Times New Roman" w:cs="Times New Roman"/>
                <w:sz w:val="20"/>
                <w:szCs w:val="24"/>
              </w:rPr>
              <w:t>Grammar Checks</w:t>
            </w:r>
          </w:p>
        </w:tc>
        <w:tc>
          <w:tcPr>
            <w:tcW w:w="2610" w:type="dxa"/>
          </w:tcPr>
          <w:p w14:paraId="4C813819" w14:textId="6E455C01" w:rsidR="00722DEA" w:rsidRPr="00722DEA" w:rsidRDefault="00722DEA" w:rsidP="00756B9A">
            <w:pPr>
              <w:widowControl w:val="0"/>
              <w:autoSpaceDE w:val="0"/>
              <w:autoSpaceDN w:val="0"/>
              <w:adjustRightInd w:val="0"/>
              <w:spacing w:after="0" w:line="240" w:lineRule="auto"/>
              <w:jc w:val="center"/>
              <w:rPr>
                <w:rFonts w:eastAsia="Times New Roman" w:cs="Times New Roman"/>
                <w:sz w:val="20"/>
                <w:szCs w:val="24"/>
              </w:rPr>
            </w:pPr>
            <w:r>
              <w:rPr>
                <w:rFonts w:eastAsia="Times New Roman" w:cs="Times New Roman"/>
                <w:sz w:val="20"/>
                <w:szCs w:val="24"/>
              </w:rPr>
              <w:t>10%</w:t>
            </w:r>
          </w:p>
        </w:tc>
      </w:tr>
      <w:tr w:rsidR="00722DEA" w14:paraId="2E5565DB" w14:textId="77777777" w:rsidTr="00740D49">
        <w:trPr>
          <w:trHeight w:val="193"/>
        </w:trPr>
        <w:tc>
          <w:tcPr>
            <w:tcW w:w="2695" w:type="dxa"/>
          </w:tcPr>
          <w:p w14:paraId="2754F6BE" w14:textId="4DFA6CED" w:rsidR="00722DEA" w:rsidRPr="00756B9A" w:rsidRDefault="00722DEA" w:rsidP="00722DEA">
            <w:pPr>
              <w:widowControl w:val="0"/>
              <w:autoSpaceDE w:val="0"/>
              <w:autoSpaceDN w:val="0"/>
              <w:adjustRightInd w:val="0"/>
              <w:spacing w:after="0" w:line="240" w:lineRule="auto"/>
              <w:rPr>
                <w:rFonts w:eastAsia="Times New Roman" w:cs="Times New Roman"/>
                <w:sz w:val="20"/>
                <w:szCs w:val="24"/>
              </w:rPr>
            </w:pPr>
            <w:r>
              <w:rPr>
                <w:rFonts w:eastAsia="Times New Roman" w:cs="Times New Roman"/>
                <w:sz w:val="20"/>
                <w:szCs w:val="24"/>
              </w:rPr>
              <w:t>Oral Exercises</w:t>
            </w:r>
          </w:p>
        </w:tc>
        <w:tc>
          <w:tcPr>
            <w:tcW w:w="2610" w:type="dxa"/>
          </w:tcPr>
          <w:p w14:paraId="7950DDAE" w14:textId="582226E9" w:rsidR="00722DEA" w:rsidRPr="00722DEA" w:rsidRDefault="00722DEA" w:rsidP="00756B9A">
            <w:pPr>
              <w:widowControl w:val="0"/>
              <w:autoSpaceDE w:val="0"/>
              <w:autoSpaceDN w:val="0"/>
              <w:adjustRightInd w:val="0"/>
              <w:spacing w:after="0" w:line="240" w:lineRule="auto"/>
              <w:jc w:val="center"/>
              <w:rPr>
                <w:rFonts w:eastAsia="Times New Roman" w:cs="Times New Roman"/>
                <w:sz w:val="20"/>
                <w:szCs w:val="24"/>
              </w:rPr>
            </w:pPr>
            <w:r>
              <w:rPr>
                <w:rFonts w:eastAsia="Times New Roman" w:cs="Times New Roman"/>
                <w:sz w:val="20"/>
                <w:szCs w:val="24"/>
              </w:rPr>
              <w:t>10%</w:t>
            </w:r>
          </w:p>
        </w:tc>
      </w:tr>
      <w:tr w:rsidR="00722DEA" w14:paraId="64EE04F7" w14:textId="77777777" w:rsidTr="00740D49">
        <w:trPr>
          <w:trHeight w:val="199"/>
        </w:trPr>
        <w:tc>
          <w:tcPr>
            <w:tcW w:w="2695" w:type="dxa"/>
          </w:tcPr>
          <w:p w14:paraId="1D314FF6" w14:textId="585ACF18" w:rsidR="00722DEA" w:rsidRPr="00756B9A" w:rsidRDefault="00722DEA" w:rsidP="00722DEA">
            <w:pPr>
              <w:widowControl w:val="0"/>
              <w:autoSpaceDE w:val="0"/>
              <w:autoSpaceDN w:val="0"/>
              <w:adjustRightInd w:val="0"/>
              <w:spacing w:after="0" w:line="240" w:lineRule="auto"/>
              <w:rPr>
                <w:rFonts w:eastAsia="Times New Roman" w:cs="Times New Roman"/>
                <w:sz w:val="20"/>
                <w:szCs w:val="24"/>
              </w:rPr>
            </w:pPr>
            <w:r>
              <w:rPr>
                <w:rFonts w:eastAsia="Times New Roman" w:cs="Times New Roman"/>
                <w:sz w:val="20"/>
                <w:szCs w:val="24"/>
              </w:rPr>
              <w:t>Chapter Quizzes</w:t>
            </w:r>
          </w:p>
        </w:tc>
        <w:tc>
          <w:tcPr>
            <w:tcW w:w="2610" w:type="dxa"/>
          </w:tcPr>
          <w:p w14:paraId="554220B8" w14:textId="3C7D6CBE" w:rsidR="00722DEA" w:rsidRPr="00722DEA" w:rsidRDefault="00722DEA" w:rsidP="00756B9A">
            <w:pPr>
              <w:widowControl w:val="0"/>
              <w:autoSpaceDE w:val="0"/>
              <w:autoSpaceDN w:val="0"/>
              <w:adjustRightInd w:val="0"/>
              <w:spacing w:after="0" w:line="240" w:lineRule="auto"/>
              <w:jc w:val="center"/>
              <w:rPr>
                <w:rFonts w:eastAsia="Times New Roman" w:cs="Times New Roman"/>
                <w:sz w:val="20"/>
                <w:szCs w:val="24"/>
              </w:rPr>
            </w:pPr>
            <w:r>
              <w:rPr>
                <w:rFonts w:eastAsia="Times New Roman" w:cs="Times New Roman"/>
                <w:sz w:val="20"/>
                <w:szCs w:val="24"/>
              </w:rPr>
              <w:t>30%</w:t>
            </w:r>
          </w:p>
        </w:tc>
      </w:tr>
      <w:tr w:rsidR="00722DEA" w14:paraId="76F22580" w14:textId="77777777" w:rsidTr="00740D49">
        <w:trPr>
          <w:trHeight w:val="193"/>
        </w:trPr>
        <w:tc>
          <w:tcPr>
            <w:tcW w:w="2695" w:type="dxa"/>
          </w:tcPr>
          <w:p w14:paraId="1A415492" w14:textId="4539957A" w:rsidR="00722DEA" w:rsidRPr="00756B9A" w:rsidRDefault="00722DEA" w:rsidP="00722DEA">
            <w:pPr>
              <w:widowControl w:val="0"/>
              <w:autoSpaceDE w:val="0"/>
              <w:autoSpaceDN w:val="0"/>
              <w:adjustRightInd w:val="0"/>
              <w:spacing w:after="0" w:line="240" w:lineRule="auto"/>
              <w:rPr>
                <w:rFonts w:eastAsia="Times New Roman" w:cs="Times New Roman"/>
                <w:sz w:val="20"/>
                <w:szCs w:val="24"/>
              </w:rPr>
            </w:pPr>
            <w:r>
              <w:rPr>
                <w:rFonts w:eastAsia="Times New Roman" w:cs="Times New Roman"/>
                <w:sz w:val="20"/>
                <w:szCs w:val="24"/>
              </w:rPr>
              <w:t>Written Exams</w:t>
            </w:r>
          </w:p>
        </w:tc>
        <w:tc>
          <w:tcPr>
            <w:tcW w:w="2610" w:type="dxa"/>
          </w:tcPr>
          <w:p w14:paraId="0BDB4BA8" w14:textId="1BF31596" w:rsidR="00722DEA" w:rsidRPr="00722DEA" w:rsidRDefault="00722DEA" w:rsidP="00756B9A">
            <w:pPr>
              <w:widowControl w:val="0"/>
              <w:autoSpaceDE w:val="0"/>
              <w:autoSpaceDN w:val="0"/>
              <w:adjustRightInd w:val="0"/>
              <w:spacing w:after="0" w:line="240" w:lineRule="auto"/>
              <w:jc w:val="center"/>
              <w:rPr>
                <w:rFonts w:eastAsia="Times New Roman" w:cs="Times New Roman"/>
                <w:sz w:val="20"/>
                <w:szCs w:val="24"/>
              </w:rPr>
            </w:pPr>
            <w:r>
              <w:rPr>
                <w:rFonts w:eastAsia="Times New Roman" w:cs="Times New Roman"/>
                <w:sz w:val="20"/>
                <w:szCs w:val="24"/>
              </w:rPr>
              <w:t>40%</w:t>
            </w:r>
          </w:p>
        </w:tc>
      </w:tr>
      <w:tr w:rsidR="00722DEA" w14:paraId="5BC82EC3" w14:textId="77777777" w:rsidTr="00740D49">
        <w:trPr>
          <w:trHeight w:val="199"/>
        </w:trPr>
        <w:tc>
          <w:tcPr>
            <w:tcW w:w="2695" w:type="dxa"/>
          </w:tcPr>
          <w:p w14:paraId="182ADEE4" w14:textId="29B6DEB6" w:rsidR="00722DEA" w:rsidRPr="00722DEA" w:rsidRDefault="00722DEA" w:rsidP="00722DEA">
            <w:pPr>
              <w:widowControl w:val="0"/>
              <w:autoSpaceDE w:val="0"/>
              <w:autoSpaceDN w:val="0"/>
              <w:adjustRightInd w:val="0"/>
              <w:spacing w:after="0" w:line="240" w:lineRule="auto"/>
              <w:rPr>
                <w:rFonts w:eastAsia="Times New Roman" w:cs="Times New Roman"/>
                <w:b/>
                <w:sz w:val="20"/>
                <w:szCs w:val="24"/>
              </w:rPr>
            </w:pPr>
            <w:r w:rsidRPr="00722DEA">
              <w:rPr>
                <w:rFonts w:eastAsia="Times New Roman" w:cs="Times New Roman"/>
                <w:b/>
                <w:sz w:val="20"/>
                <w:szCs w:val="24"/>
              </w:rPr>
              <w:t>Total</w:t>
            </w:r>
          </w:p>
        </w:tc>
        <w:tc>
          <w:tcPr>
            <w:tcW w:w="2610" w:type="dxa"/>
          </w:tcPr>
          <w:p w14:paraId="2E0A4A11" w14:textId="12C37D3E" w:rsidR="00722DEA" w:rsidRPr="00722DEA" w:rsidRDefault="00722DEA" w:rsidP="00756B9A">
            <w:pPr>
              <w:widowControl w:val="0"/>
              <w:autoSpaceDE w:val="0"/>
              <w:autoSpaceDN w:val="0"/>
              <w:adjustRightInd w:val="0"/>
              <w:spacing w:after="0" w:line="240" w:lineRule="auto"/>
              <w:jc w:val="center"/>
              <w:rPr>
                <w:rFonts w:eastAsia="Times New Roman" w:cs="Times New Roman"/>
                <w:b/>
                <w:sz w:val="20"/>
                <w:szCs w:val="24"/>
              </w:rPr>
            </w:pPr>
            <w:r w:rsidRPr="00722DEA">
              <w:rPr>
                <w:rFonts w:eastAsia="Times New Roman" w:cs="Times New Roman"/>
                <w:b/>
                <w:sz w:val="20"/>
                <w:szCs w:val="24"/>
              </w:rPr>
              <w:t>100%</w:t>
            </w:r>
          </w:p>
        </w:tc>
      </w:tr>
    </w:tbl>
    <w:p w14:paraId="43D66680" w14:textId="77777777" w:rsidR="002D552E" w:rsidRDefault="002D552E" w:rsidP="00756B9A">
      <w:pPr>
        <w:widowControl w:val="0"/>
        <w:autoSpaceDE w:val="0"/>
        <w:autoSpaceDN w:val="0"/>
        <w:adjustRightInd w:val="0"/>
        <w:spacing w:after="0" w:line="240" w:lineRule="auto"/>
        <w:ind w:left="720"/>
        <w:rPr>
          <w:rFonts w:eastAsia="Times New Roman" w:cs="Times New Roman"/>
          <w:szCs w:val="24"/>
        </w:rPr>
      </w:pPr>
    </w:p>
    <w:p w14:paraId="5E6CB8CB" w14:textId="0BFA2109" w:rsidR="000257B8" w:rsidRPr="00756B9A" w:rsidRDefault="000257B8" w:rsidP="00756B9A">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*NO make-up work or extra credit will be available at any time during this course.</w:t>
      </w:r>
    </w:p>
    <w:p w14:paraId="1CC02E0F" w14:textId="1791686C" w:rsidR="000257B8" w:rsidRPr="000257B8" w:rsidRDefault="00F72619" w:rsidP="00AB099F">
      <w:pPr>
        <w:shd w:val="clear" w:color="auto" w:fill="FFFFFF"/>
        <w:spacing w:before="180" w:after="180" w:line="240" w:lineRule="auto"/>
        <w:ind w:left="720"/>
        <w:rPr>
          <w:rFonts w:eastAsia="Times New Roman" w:cs="Times New Roman"/>
          <w:color w:val="2D3B45"/>
          <w:szCs w:val="24"/>
        </w:rPr>
      </w:pPr>
      <w:r w:rsidRPr="00F72619">
        <w:rPr>
          <w:rFonts w:eastAsia="Times New Roman" w:cs="Times New Roman"/>
          <w:b/>
          <w:color w:val="2D3B45"/>
          <w:szCs w:val="24"/>
        </w:rPr>
        <w:lastRenderedPageBreak/>
        <w:t>NOTE:</w:t>
      </w:r>
      <w:r w:rsidRPr="00F72619">
        <w:rPr>
          <w:rFonts w:eastAsia="Times New Roman" w:cs="Times New Roman"/>
          <w:color w:val="2D3B45"/>
          <w:szCs w:val="24"/>
        </w:rPr>
        <w:t xml:space="preserve"> The syllabus gives a general idea of what will take place in class on a given week. Students should read through the entire course syllabus now and mark the dates of all tests. This will highlight them in your mind. The syllabus is subject to revision as necessitated by the progress of the class over the course of the term.</w:t>
      </w:r>
    </w:p>
    <w:p w14:paraId="5809ABB2" w14:textId="77777777" w:rsidR="00F72619" w:rsidRDefault="00F7261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2D035D56" w14:textId="45FB71FE" w:rsidR="00AB099F" w:rsidRDefault="00AB099F" w:rsidP="00DF2FF1">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Students in this course will meet the learning outcomes using a variety of techniques, including:</w:t>
      </w:r>
      <w:r w:rsidR="00722DEA">
        <w:rPr>
          <w:rFonts w:eastAsia="Times New Roman" w:cs="Times New Roman"/>
          <w:szCs w:val="24"/>
        </w:rPr>
        <w:t xml:space="preserve"> written exams, chapter quizzes, oral exercises, grammar checks, and discussion board forums.</w:t>
      </w:r>
    </w:p>
    <w:p w14:paraId="2233DE47" w14:textId="77777777" w:rsidR="00DF2FF1" w:rsidRDefault="00DF2FF1" w:rsidP="00DF2FF1">
      <w:pPr>
        <w:widowControl w:val="0"/>
        <w:autoSpaceDE w:val="0"/>
        <w:autoSpaceDN w:val="0"/>
        <w:adjustRightInd w:val="0"/>
        <w:spacing w:after="0" w:line="240" w:lineRule="auto"/>
        <w:ind w:left="720"/>
        <w:rPr>
          <w:rFonts w:eastAsia="Times New Roman" w:cs="Times New Roman"/>
          <w:szCs w:val="24"/>
        </w:rPr>
      </w:pPr>
    </w:p>
    <w:p w14:paraId="36569579" w14:textId="77777777" w:rsidR="00DF2FF1" w:rsidRPr="00DF2FF1" w:rsidRDefault="00DF2FF1" w:rsidP="00DF2FF1">
      <w:pPr>
        <w:widowControl w:val="0"/>
        <w:autoSpaceDE w:val="0"/>
        <w:autoSpaceDN w:val="0"/>
        <w:adjustRightInd w:val="0"/>
        <w:spacing w:after="0" w:line="240" w:lineRule="auto"/>
        <w:ind w:left="720"/>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722DEA">
        <w:rPr>
          <w:rFonts w:eastAsia="Times New Roman" w:cs="Times New Roman"/>
          <w:b/>
          <w:szCs w:val="24"/>
        </w:rPr>
        <w:t>COURSE OUTLINE</w:t>
      </w:r>
      <w:r>
        <w:rPr>
          <w:rFonts w:eastAsia="Times New Roman" w:cs="Times New Roman"/>
          <w:b/>
          <w:szCs w:val="24"/>
        </w:rPr>
        <w:t xml:space="preserv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1AC223E8" w14:textId="77777777" w:rsidR="00DF2FF1" w:rsidRDefault="00DF2FF1" w:rsidP="5CCF2D65">
      <w:pPr>
        <w:widowControl w:val="0"/>
        <w:autoSpaceDE w:val="0"/>
        <w:autoSpaceDN w:val="0"/>
        <w:adjustRightInd w:val="0"/>
        <w:spacing w:after="0" w:line="240" w:lineRule="auto"/>
        <w:ind w:left="720"/>
        <w:rPr>
          <w:b/>
          <w:bCs/>
          <w:i/>
          <w:iCs/>
        </w:rPr>
      </w:pPr>
    </w:p>
    <w:tbl>
      <w:tblPr>
        <w:tblStyle w:val="TableGrid"/>
        <w:tblW w:w="0" w:type="auto"/>
        <w:tblInd w:w="720" w:type="dxa"/>
        <w:tblLook w:val="04A0" w:firstRow="1" w:lastRow="0" w:firstColumn="1" w:lastColumn="0" w:noHBand="0" w:noVBand="1"/>
      </w:tblPr>
      <w:tblGrid>
        <w:gridCol w:w="2817"/>
        <w:gridCol w:w="3658"/>
        <w:gridCol w:w="2155"/>
      </w:tblGrid>
      <w:tr w:rsidR="00F72619" w14:paraId="61E4B607" w14:textId="77777777" w:rsidTr="001256A6">
        <w:tc>
          <w:tcPr>
            <w:tcW w:w="2817" w:type="dxa"/>
          </w:tcPr>
          <w:p w14:paraId="5E413C4F" w14:textId="095103DD" w:rsidR="00DF2FF1" w:rsidRPr="00DF2FF1" w:rsidRDefault="00DF2FF1" w:rsidP="5CCF2D65">
            <w:pPr>
              <w:widowControl w:val="0"/>
              <w:autoSpaceDE w:val="0"/>
              <w:autoSpaceDN w:val="0"/>
              <w:adjustRightInd w:val="0"/>
              <w:spacing w:after="0" w:line="240" w:lineRule="auto"/>
              <w:rPr>
                <w:rFonts w:eastAsia="Times New Roman" w:cs="Times New Roman"/>
                <w:b/>
                <w:bCs/>
                <w:sz w:val="20"/>
              </w:rPr>
            </w:pPr>
            <w:r w:rsidRPr="00DF2FF1">
              <w:rPr>
                <w:rFonts w:eastAsia="Times New Roman" w:cs="Times New Roman"/>
                <w:b/>
                <w:bCs/>
                <w:sz w:val="20"/>
              </w:rPr>
              <w:t>Week(s)</w:t>
            </w:r>
          </w:p>
        </w:tc>
        <w:tc>
          <w:tcPr>
            <w:tcW w:w="3658" w:type="dxa"/>
          </w:tcPr>
          <w:p w14:paraId="07B386F5" w14:textId="040DF01C" w:rsidR="00DF2FF1" w:rsidRPr="00DF2FF1" w:rsidRDefault="00DF2FF1" w:rsidP="5CCF2D65">
            <w:pPr>
              <w:widowControl w:val="0"/>
              <w:autoSpaceDE w:val="0"/>
              <w:autoSpaceDN w:val="0"/>
              <w:adjustRightInd w:val="0"/>
              <w:spacing w:after="0" w:line="240" w:lineRule="auto"/>
              <w:rPr>
                <w:rFonts w:eastAsia="Times New Roman" w:cs="Times New Roman"/>
                <w:b/>
                <w:bCs/>
                <w:sz w:val="20"/>
              </w:rPr>
            </w:pPr>
            <w:r w:rsidRPr="00DF2FF1">
              <w:rPr>
                <w:rFonts w:eastAsia="Times New Roman" w:cs="Times New Roman"/>
                <w:b/>
                <w:bCs/>
                <w:sz w:val="20"/>
              </w:rPr>
              <w:t>Assignments/Topics</w:t>
            </w:r>
          </w:p>
        </w:tc>
        <w:tc>
          <w:tcPr>
            <w:tcW w:w="2155" w:type="dxa"/>
          </w:tcPr>
          <w:p w14:paraId="0D4D19D5" w14:textId="25C105D7" w:rsidR="00DF2FF1" w:rsidRPr="00DF2FF1" w:rsidRDefault="00DF2FF1" w:rsidP="5CCF2D65">
            <w:pPr>
              <w:widowControl w:val="0"/>
              <w:autoSpaceDE w:val="0"/>
              <w:autoSpaceDN w:val="0"/>
              <w:adjustRightInd w:val="0"/>
              <w:spacing w:after="0" w:line="240" w:lineRule="auto"/>
              <w:rPr>
                <w:rFonts w:eastAsia="Times New Roman" w:cs="Times New Roman"/>
                <w:b/>
                <w:bCs/>
                <w:sz w:val="20"/>
              </w:rPr>
            </w:pPr>
            <w:r w:rsidRPr="00DF2FF1">
              <w:rPr>
                <w:rFonts w:eastAsia="Times New Roman" w:cs="Times New Roman"/>
                <w:b/>
                <w:bCs/>
                <w:sz w:val="20"/>
              </w:rPr>
              <w:t>Learning Outcome(s)</w:t>
            </w:r>
          </w:p>
        </w:tc>
      </w:tr>
      <w:tr w:rsidR="00F72619" w14:paraId="4180A731" w14:textId="77777777" w:rsidTr="001256A6">
        <w:tc>
          <w:tcPr>
            <w:tcW w:w="2817" w:type="dxa"/>
          </w:tcPr>
          <w:p w14:paraId="1E28067B" w14:textId="693C7DE6"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1 &amp; 2</w:t>
            </w:r>
          </w:p>
        </w:tc>
        <w:tc>
          <w:tcPr>
            <w:tcW w:w="3658" w:type="dxa"/>
          </w:tcPr>
          <w:p w14:paraId="0605FC07" w14:textId="7777777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0</w:t>
            </w:r>
          </w:p>
          <w:p w14:paraId="23200F6E" w14:textId="77777777" w:rsidR="001256A6" w:rsidRPr="001256A6" w:rsidRDefault="001256A6" w:rsidP="001256A6">
            <w:pPr>
              <w:widowControl w:val="0"/>
              <w:numPr>
                <w:ilvl w:val="0"/>
                <w:numId w:val="4"/>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0 Oral Part 1 and Part 2</w:t>
            </w:r>
          </w:p>
          <w:p w14:paraId="1FFCB971" w14:textId="77777777" w:rsidR="001256A6" w:rsidRPr="001256A6" w:rsidRDefault="001256A6" w:rsidP="001256A6">
            <w:pPr>
              <w:widowControl w:val="0"/>
              <w:numPr>
                <w:ilvl w:val="0"/>
                <w:numId w:val="4"/>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Your Textbook and Online Resources</w:t>
            </w:r>
          </w:p>
          <w:p w14:paraId="3D62ECA8" w14:textId="77777777" w:rsidR="001256A6" w:rsidRPr="001256A6" w:rsidRDefault="001256A6" w:rsidP="001256A6">
            <w:pPr>
              <w:widowControl w:val="0"/>
              <w:numPr>
                <w:ilvl w:val="0"/>
                <w:numId w:val="4"/>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0 Study</w:t>
            </w:r>
          </w:p>
          <w:p w14:paraId="171DC33F" w14:textId="77777777" w:rsidR="001256A6" w:rsidRPr="001256A6" w:rsidRDefault="001256A6" w:rsidP="001256A6">
            <w:pPr>
              <w:widowControl w:val="0"/>
              <w:numPr>
                <w:ilvl w:val="0"/>
                <w:numId w:val="4"/>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0 discussion</w:t>
            </w:r>
          </w:p>
          <w:p w14:paraId="008D71A8" w14:textId="6BD81609" w:rsidR="001256A6" w:rsidRPr="001256A6" w:rsidRDefault="001256A6" w:rsidP="001256A6">
            <w:pPr>
              <w:pStyle w:val="ListParagraph"/>
              <w:widowControl w:val="0"/>
              <w:numPr>
                <w:ilvl w:val="0"/>
                <w:numId w:val="4"/>
              </w:numPr>
              <w:autoSpaceDE w:val="0"/>
              <w:autoSpaceDN w:val="0"/>
              <w:adjustRightInd w:val="0"/>
              <w:spacing w:after="0" w:line="240" w:lineRule="auto"/>
              <w:rPr>
                <w:rFonts w:eastAsia="Times New Roman" w:cs="Times New Roman"/>
                <w:bCs/>
              </w:rPr>
            </w:pPr>
            <w:r w:rsidRPr="001256A6">
              <w:rPr>
                <w:rFonts w:eastAsia="Times New Roman" w:cs="Times New Roman"/>
                <w:szCs w:val="24"/>
              </w:rPr>
              <w:t>Chapter 0 Quiz</w:t>
            </w:r>
          </w:p>
        </w:tc>
        <w:tc>
          <w:tcPr>
            <w:tcW w:w="2155" w:type="dxa"/>
          </w:tcPr>
          <w:p w14:paraId="4D4DECC2" w14:textId="7F452E29"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r w:rsidR="00F72619" w14:paraId="3DE88043" w14:textId="77777777" w:rsidTr="001256A6">
        <w:tc>
          <w:tcPr>
            <w:tcW w:w="2817" w:type="dxa"/>
          </w:tcPr>
          <w:p w14:paraId="7F9AEA7F" w14:textId="15ADBF6B"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3 &amp; 4</w:t>
            </w:r>
          </w:p>
        </w:tc>
        <w:tc>
          <w:tcPr>
            <w:tcW w:w="3658" w:type="dxa"/>
          </w:tcPr>
          <w:p w14:paraId="07973FB2" w14:textId="7777777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1</w:t>
            </w:r>
          </w:p>
          <w:p w14:paraId="4BEF1293" w14:textId="77777777" w:rsidR="001256A6" w:rsidRPr="001256A6" w:rsidRDefault="001256A6" w:rsidP="001256A6">
            <w:pPr>
              <w:widowControl w:val="0"/>
              <w:numPr>
                <w:ilvl w:val="0"/>
                <w:numId w:val="5"/>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1 Study</w:t>
            </w:r>
          </w:p>
          <w:p w14:paraId="2DA878E1" w14:textId="77777777" w:rsidR="001256A6" w:rsidRPr="001256A6" w:rsidRDefault="001256A6" w:rsidP="001256A6">
            <w:pPr>
              <w:widowControl w:val="0"/>
              <w:numPr>
                <w:ilvl w:val="0"/>
                <w:numId w:val="5"/>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1 Oral</w:t>
            </w:r>
          </w:p>
          <w:p w14:paraId="333223A9" w14:textId="77777777" w:rsidR="001256A6" w:rsidRPr="001256A6" w:rsidRDefault="001256A6" w:rsidP="001256A6">
            <w:pPr>
              <w:widowControl w:val="0"/>
              <w:numPr>
                <w:ilvl w:val="0"/>
                <w:numId w:val="5"/>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1 Discussion</w:t>
            </w:r>
          </w:p>
          <w:p w14:paraId="258ECEA8" w14:textId="77777777" w:rsidR="001256A6" w:rsidRPr="001256A6" w:rsidRDefault="001256A6" w:rsidP="001256A6">
            <w:pPr>
              <w:widowControl w:val="0"/>
              <w:numPr>
                <w:ilvl w:val="0"/>
                <w:numId w:val="5"/>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1 Grammar Check</w:t>
            </w:r>
          </w:p>
          <w:p w14:paraId="75231952" w14:textId="5615B7D8" w:rsidR="001256A6" w:rsidRPr="001256A6" w:rsidRDefault="001256A6" w:rsidP="5CCF2D65">
            <w:pPr>
              <w:widowControl w:val="0"/>
              <w:numPr>
                <w:ilvl w:val="0"/>
                <w:numId w:val="5"/>
              </w:numPr>
              <w:autoSpaceDE w:val="0"/>
              <w:autoSpaceDN w:val="0"/>
              <w:adjustRightInd w:val="0"/>
              <w:spacing w:after="0" w:line="240" w:lineRule="auto"/>
              <w:rPr>
                <w:rFonts w:eastAsia="Times New Roman" w:cs="Times New Roman"/>
                <w:b/>
                <w:szCs w:val="24"/>
              </w:rPr>
            </w:pPr>
            <w:r w:rsidRPr="001256A6">
              <w:rPr>
                <w:rFonts w:eastAsia="Times New Roman" w:cs="Times New Roman"/>
                <w:szCs w:val="24"/>
              </w:rPr>
              <w:t>Chapter 1 Quiz</w:t>
            </w:r>
          </w:p>
        </w:tc>
        <w:tc>
          <w:tcPr>
            <w:tcW w:w="2155" w:type="dxa"/>
          </w:tcPr>
          <w:p w14:paraId="5E8F637C" w14:textId="1C08DACD"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r w:rsidR="00F72619" w14:paraId="3F15F3E9" w14:textId="77777777" w:rsidTr="001256A6">
        <w:tc>
          <w:tcPr>
            <w:tcW w:w="2817" w:type="dxa"/>
          </w:tcPr>
          <w:p w14:paraId="1B8D599E" w14:textId="241B5E00"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5 &amp; 6</w:t>
            </w:r>
          </w:p>
        </w:tc>
        <w:tc>
          <w:tcPr>
            <w:tcW w:w="3658" w:type="dxa"/>
          </w:tcPr>
          <w:p w14:paraId="10554D65" w14:textId="7777777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2</w:t>
            </w:r>
          </w:p>
          <w:p w14:paraId="58838DDB" w14:textId="77777777" w:rsidR="001256A6" w:rsidRPr="001256A6" w:rsidRDefault="001256A6" w:rsidP="001256A6">
            <w:pPr>
              <w:widowControl w:val="0"/>
              <w:numPr>
                <w:ilvl w:val="0"/>
                <w:numId w:val="6"/>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2 Study</w:t>
            </w:r>
          </w:p>
          <w:p w14:paraId="49E5F2C9" w14:textId="77777777" w:rsidR="001256A6" w:rsidRPr="001256A6" w:rsidRDefault="001256A6" w:rsidP="001256A6">
            <w:pPr>
              <w:widowControl w:val="0"/>
              <w:numPr>
                <w:ilvl w:val="0"/>
                <w:numId w:val="6"/>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2 Oral</w:t>
            </w:r>
          </w:p>
          <w:p w14:paraId="159FD5E6" w14:textId="77777777" w:rsidR="001256A6" w:rsidRPr="001256A6" w:rsidRDefault="001256A6" w:rsidP="001256A6">
            <w:pPr>
              <w:widowControl w:val="0"/>
              <w:numPr>
                <w:ilvl w:val="0"/>
                <w:numId w:val="6"/>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2 Discussion</w:t>
            </w:r>
          </w:p>
          <w:p w14:paraId="2FDD99F8" w14:textId="77777777" w:rsidR="001256A6" w:rsidRPr="001256A6" w:rsidRDefault="001256A6" w:rsidP="001256A6">
            <w:pPr>
              <w:widowControl w:val="0"/>
              <w:numPr>
                <w:ilvl w:val="0"/>
                <w:numId w:val="6"/>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2 Grammar Check</w:t>
            </w:r>
          </w:p>
          <w:p w14:paraId="63688886" w14:textId="77777777" w:rsidR="001256A6" w:rsidRPr="001256A6" w:rsidRDefault="001256A6" w:rsidP="001256A6">
            <w:pPr>
              <w:widowControl w:val="0"/>
              <w:numPr>
                <w:ilvl w:val="0"/>
                <w:numId w:val="6"/>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2 Quiz</w:t>
            </w:r>
          </w:p>
          <w:p w14:paraId="18B3BC9F" w14:textId="3C4A56D2" w:rsidR="001256A6" w:rsidRPr="001256A6" w:rsidRDefault="001256A6" w:rsidP="001256A6">
            <w:pPr>
              <w:pStyle w:val="ListParagraph"/>
              <w:widowControl w:val="0"/>
              <w:numPr>
                <w:ilvl w:val="0"/>
                <w:numId w:val="6"/>
              </w:numPr>
              <w:autoSpaceDE w:val="0"/>
              <w:autoSpaceDN w:val="0"/>
              <w:adjustRightInd w:val="0"/>
              <w:spacing w:after="0" w:line="240" w:lineRule="auto"/>
              <w:rPr>
                <w:rFonts w:eastAsia="Times New Roman" w:cs="Times New Roman"/>
                <w:bCs/>
              </w:rPr>
            </w:pPr>
            <w:r w:rsidRPr="001256A6">
              <w:rPr>
                <w:rFonts w:eastAsia="Times New Roman" w:cs="Times New Roman"/>
                <w:szCs w:val="24"/>
              </w:rPr>
              <w:t>Exam 1</w:t>
            </w:r>
          </w:p>
        </w:tc>
        <w:tc>
          <w:tcPr>
            <w:tcW w:w="2155" w:type="dxa"/>
          </w:tcPr>
          <w:p w14:paraId="4257D868" w14:textId="1ABEA059"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r w:rsidR="00F72619" w14:paraId="5BD15905" w14:textId="77777777" w:rsidTr="001256A6">
        <w:tc>
          <w:tcPr>
            <w:tcW w:w="2817" w:type="dxa"/>
          </w:tcPr>
          <w:p w14:paraId="483AFB39" w14:textId="7A23E31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7 &amp; 8</w:t>
            </w:r>
          </w:p>
        </w:tc>
        <w:tc>
          <w:tcPr>
            <w:tcW w:w="3658" w:type="dxa"/>
          </w:tcPr>
          <w:p w14:paraId="3AF0B5C5" w14:textId="7777777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3</w:t>
            </w:r>
          </w:p>
          <w:p w14:paraId="3F7A1312" w14:textId="77777777" w:rsidR="001256A6" w:rsidRPr="001256A6" w:rsidRDefault="001256A6" w:rsidP="001256A6">
            <w:pPr>
              <w:widowControl w:val="0"/>
              <w:numPr>
                <w:ilvl w:val="0"/>
                <w:numId w:val="7"/>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3 Study</w:t>
            </w:r>
          </w:p>
          <w:p w14:paraId="493A5E79" w14:textId="77777777" w:rsidR="001256A6" w:rsidRPr="001256A6" w:rsidRDefault="001256A6" w:rsidP="001256A6">
            <w:pPr>
              <w:widowControl w:val="0"/>
              <w:numPr>
                <w:ilvl w:val="0"/>
                <w:numId w:val="7"/>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3 Oral</w:t>
            </w:r>
          </w:p>
          <w:p w14:paraId="5F4725FE" w14:textId="77777777" w:rsidR="001256A6" w:rsidRPr="001256A6" w:rsidRDefault="001256A6" w:rsidP="001256A6">
            <w:pPr>
              <w:widowControl w:val="0"/>
              <w:numPr>
                <w:ilvl w:val="0"/>
                <w:numId w:val="7"/>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3 Discussion</w:t>
            </w:r>
          </w:p>
          <w:p w14:paraId="4789598A" w14:textId="77777777" w:rsidR="001256A6" w:rsidRPr="001256A6" w:rsidRDefault="001256A6" w:rsidP="001256A6">
            <w:pPr>
              <w:widowControl w:val="0"/>
              <w:numPr>
                <w:ilvl w:val="0"/>
                <w:numId w:val="7"/>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3 Grammar Check</w:t>
            </w:r>
          </w:p>
          <w:p w14:paraId="19C4A1C9" w14:textId="26896A67" w:rsidR="001256A6" w:rsidRPr="001256A6" w:rsidRDefault="001256A6" w:rsidP="5CCF2D65">
            <w:pPr>
              <w:widowControl w:val="0"/>
              <w:numPr>
                <w:ilvl w:val="0"/>
                <w:numId w:val="7"/>
              </w:numPr>
              <w:autoSpaceDE w:val="0"/>
              <w:autoSpaceDN w:val="0"/>
              <w:adjustRightInd w:val="0"/>
              <w:spacing w:after="0" w:line="240" w:lineRule="auto"/>
              <w:rPr>
                <w:rFonts w:eastAsia="Times New Roman" w:cs="Times New Roman"/>
                <w:b/>
                <w:szCs w:val="24"/>
              </w:rPr>
            </w:pPr>
            <w:r w:rsidRPr="001256A6">
              <w:rPr>
                <w:rFonts w:eastAsia="Times New Roman" w:cs="Times New Roman"/>
                <w:szCs w:val="24"/>
              </w:rPr>
              <w:t>Chapter 3 Quiz</w:t>
            </w:r>
          </w:p>
        </w:tc>
        <w:tc>
          <w:tcPr>
            <w:tcW w:w="2155" w:type="dxa"/>
          </w:tcPr>
          <w:p w14:paraId="277F5AF6" w14:textId="1E1A40D0"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r w:rsidR="00DF2FF1" w14:paraId="20CB55FD" w14:textId="77777777" w:rsidTr="001256A6">
        <w:tc>
          <w:tcPr>
            <w:tcW w:w="2817" w:type="dxa"/>
          </w:tcPr>
          <w:p w14:paraId="43E1021B" w14:textId="2333600B"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9 &amp; 10</w:t>
            </w:r>
          </w:p>
        </w:tc>
        <w:tc>
          <w:tcPr>
            <w:tcW w:w="3658" w:type="dxa"/>
          </w:tcPr>
          <w:p w14:paraId="00C3AFEA" w14:textId="7777777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4</w:t>
            </w:r>
          </w:p>
          <w:p w14:paraId="002139B7" w14:textId="77777777" w:rsidR="001256A6" w:rsidRPr="001256A6" w:rsidRDefault="001256A6" w:rsidP="001256A6">
            <w:pPr>
              <w:widowControl w:val="0"/>
              <w:numPr>
                <w:ilvl w:val="0"/>
                <w:numId w:val="8"/>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4 Study</w:t>
            </w:r>
          </w:p>
          <w:p w14:paraId="15AFE452" w14:textId="77777777" w:rsidR="001256A6" w:rsidRPr="001256A6" w:rsidRDefault="001256A6" w:rsidP="001256A6">
            <w:pPr>
              <w:widowControl w:val="0"/>
              <w:numPr>
                <w:ilvl w:val="0"/>
                <w:numId w:val="8"/>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4 Oral</w:t>
            </w:r>
          </w:p>
          <w:p w14:paraId="17D6D22B" w14:textId="77777777" w:rsidR="001256A6" w:rsidRPr="001256A6" w:rsidRDefault="001256A6" w:rsidP="001256A6">
            <w:pPr>
              <w:widowControl w:val="0"/>
              <w:numPr>
                <w:ilvl w:val="0"/>
                <w:numId w:val="8"/>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4 Discussion</w:t>
            </w:r>
          </w:p>
          <w:p w14:paraId="27497C31" w14:textId="77777777" w:rsidR="001256A6" w:rsidRPr="001256A6" w:rsidRDefault="001256A6" w:rsidP="001256A6">
            <w:pPr>
              <w:widowControl w:val="0"/>
              <w:numPr>
                <w:ilvl w:val="0"/>
                <w:numId w:val="8"/>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4 Grammar Check</w:t>
            </w:r>
          </w:p>
          <w:p w14:paraId="492E3527" w14:textId="77777777" w:rsidR="001256A6" w:rsidRPr="001256A6" w:rsidRDefault="001256A6" w:rsidP="001256A6">
            <w:pPr>
              <w:widowControl w:val="0"/>
              <w:numPr>
                <w:ilvl w:val="0"/>
                <w:numId w:val="8"/>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4 Quiz</w:t>
            </w:r>
          </w:p>
          <w:p w14:paraId="2A1A9635" w14:textId="0CBA04EB" w:rsidR="001256A6" w:rsidRPr="001256A6" w:rsidRDefault="001256A6" w:rsidP="001256A6">
            <w:pPr>
              <w:pStyle w:val="ListParagraph"/>
              <w:widowControl w:val="0"/>
              <w:numPr>
                <w:ilvl w:val="0"/>
                <w:numId w:val="8"/>
              </w:numPr>
              <w:autoSpaceDE w:val="0"/>
              <w:autoSpaceDN w:val="0"/>
              <w:adjustRightInd w:val="0"/>
              <w:spacing w:after="0" w:line="240" w:lineRule="auto"/>
              <w:rPr>
                <w:rFonts w:eastAsia="Times New Roman" w:cs="Times New Roman"/>
                <w:bCs/>
              </w:rPr>
            </w:pPr>
            <w:r w:rsidRPr="001256A6">
              <w:rPr>
                <w:rFonts w:eastAsia="Times New Roman" w:cs="Times New Roman"/>
                <w:szCs w:val="24"/>
              </w:rPr>
              <w:t>Exam 2</w:t>
            </w:r>
          </w:p>
        </w:tc>
        <w:tc>
          <w:tcPr>
            <w:tcW w:w="2155" w:type="dxa"/>
          </w:tcPr>
          <w:p w14:paraId="59014545" w14:textId="7035342A"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r w:rsidR="00DF2FF1" w14:paraId="62A29EDE" w14:textId="77777777" w:rsidTr="001256A6">
        <w:tc>
          <w:tcPr>
            <w:tcW w:w="2817" w:type="dxa"/>
          </w:tcPr>
          <w:p w14:paraId="0F2AEC00" w14:textId="02111EEF"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11 &amp; 12</w:t>
            </w:r>
          </w:p>
        </w:tc>
        <w:tc>
          <w:tcPr>
            <w:tcW w:w="3658" w:type="dxa"/>
          </w:tcPr>
          <w:p w14:paraId="3FD6C85B" w14:textId="77777777"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5</w:t>
            </w:r>
          </w:p>
          <w:p w14:paraId="69878FD4" w14:textId="77777777" w:rsidR="001256A6" w:rsidRPr="001256A6" w:rsidRDefault="001256A6" w:rsidP="001256A6">
            <w:pPr>
              <w:widowControl w:val="0"/>
              <w:numPr>
                <w:ilvl w:val="0"/>
                <w:numId w:val="9"/>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5 Study</w:t>
            </w:r>
          </w:p>
          <w:p w14:paraId="10A5AB8F" w14:textId="77777777" w:rsidR="001256A6" w:rsidRPr="001256A6" w:rsidRDefault="001256A6" w:rsidP="001256A6">
            <w:pPr>
              <w:widowControl w:val="0"/>
              <w:numPr>
                <w:ilvl w:val="0"/>
                <w:numId w:val="9"/>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5 Oral</w:t>
            </w:r>
          </w:p>
          <w:p w14:paraId="3EB343DF" w14:textId="77777777" w:rsidR="001256A6" w:rsidRPr="001256A6" w:rsidRDefault="001256A6" w:rsidP="001256A6">
            <w:pPr>
              <w:widowControl w:val="0"/>
              <w:numPr>
                <w:ilvl w:val="0"/>
                <w:numId w:val="9"/>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5 Discussion</w:t>
            </w:r>
          </w:p>
          <w:p w14:paraId="7E3FA151" w14:textId="77777777" w:rsidR="001256A6" w:rsidRPr="001256A6" w:rsidRDefault="001256A6" w:rsidP="001256A6">
            <w:pPr>
              <w:widowControl w:val="0"/>
              <w:numPr>
                <w:ilvl w:val="0"/>
                <w:numId w:val="9"/>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5 Grammar Check</w:t>
            </w:r>
          </w:p>
          <w:p w14:paraId="7CAC63C9" w14:textId="5D1ECE95" w:rsidR="001256A6" w:rsidRPr="001256A6" w:rsidRDefault="001256A6" w:rsidP="5CCF2D65">
            <w:pPr>
              <w:widowControl w:val="0"/>
              <w:numPr>
                <w:ilvl w:val="0"/>
                <w:numId w:val="9"/>
              </w:numPr>
              <w:autoSpaceDE w:val="0"/>
              <w:autoSpaceDN w:val="0"/>
              <w:adjustRightInd w:val="0"/>
              <w:spacing w:after="0" w:line="240" w:lineRule="auto"/>
              <w:rPr>
                <w:rFonts w:eastAsia="Times New Roman" w:cs="Times New Roman"/>
                <w:b/>
                <w:szCs w:val="24"/>
              </w:rPr>
            </w:pPr>
            <w:r w:rsidRPr="001256A6">
              <w:rPr>
                <w:rFonts w:eastAsia="Times New Roman" w:cs="Times New Roman"/>
                <w:szCs w:val="24"/>
              </w:rPr>
              <w:t>Chapter 5 Quiz</w:t>
            </w:r>
          </w:p>
        </w:tc>
        <w:tc>
          <w:tcPr>
            <w:tcW w:w="2155" w:type="dxa"/>
          </w:tcPr>
          <w:p w14:paraId="7C7D012A" w14:textId="441F2FD6" w:rsidR="00DF2FF1"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r w:rsidR="001256A6" w14:paraId="3291D8B2" w14:textId="77777777" w:rsidTr="001256A6">
        <w:tc>
          <w:tcPr>
            <w:tcW w:w="2817" w:type="dxa"/>
          </w:tcPr>
          <w:p w14:paraId="2A77EAD9" w14:textId="2032F870" w:rsidR="001256A6"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Weeks 13-16</w:t>
            </w:r>
          </w:p>
        </w:tc>
        <w:tc>
          <w:tcPr>
            <w:tcW w:w="3658" w:type="dxa"/>
          </w:tcPr>
          <w:p w14:paraId="02DA11C3" w14:textId="77777777" w:rsidR="001256A6"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Chapter 6</w:t>
            </w:r>
          </w:p>
          <w:p w14:paraId="02E80EE8" w14:textId="77777777" w:rsidR="001256A6" w:rsidRPr="001256A6" w:rsidRDefault="001256A6" w:rsidP="001256A6">
            <w:pPr>
              <w:widowControl w:val="0"/>
              <w:numPr>
                <w:ilvl w:val="0"/>
                <w:numId w:val="10"/>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6 Study</w:t>
            </w:r>
          </w:p>
          <w:p w14:paraId="1B907C14" w14:textId="77777777" w:rsidR="001256A6" w:rsidRPr="001256A6" w:rsidRDefault="001256A6" w:rsidP="001256A6">
            <w:pPr>
              <w:widowControl w:val="0"/>
              <w:numPr>
                <w:ilvl w:val="0"/>
                <w:numId w:val="10"/>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6 Oral</w:t>
            </w:r>
          </w:p>
          <w:p w14:paraId="10F4D2AC" w14:textId="77777777" w:rsidR="001256A6" w:rsidRPr="001256A6" w:rsidRDefault="001256A6" w:rsidP="001256A6">
            <w:pPr>
              <w:widowControl w:val="0"/>
              <w:numPr>
                <w:ilvl w:val="0"/>
                <w:numId w:val="10"/>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6 Discussion</w:t>
            </w:r>
          </w:p>
          <w:p w14:paraId="1B42C04B" w14:textId="77777777" w:rsidR="001256A6" w:rsidRPr="001256A6" w:rsidRDefault="001256A6" w:rsidP="001256A6">
            <w:pPr>
              <w:widowControl w:val="0"/>
              <w:numPr>
                <w:ilvl w:val="0"/>
                <w:numId w:val="10"/>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6 Grammar Check</w:t>
            </w:r>
          </w:p>
          <w:p w14:paraId="6AD7AC60" w14:textId="77777777" w:rsidR="001256A6" w:rsidRPr="001256A6" w:rsidRDefault="001256A6" w:rsidP="001256A6">
            <w:pPr>
              <w:widowControl w:val="0"/>
              <w:numPr>
                <w:ilvl w:val="0"/>
                <w:numId w:val="10"/>
              </w:numPr>
              <w:autoSpaceDE w:val="0"/>
              <w:autoSpaceDN w:val="0"/>
              <w:adjustRightInd w:val="0"/>
              <w:spacing w:after="0" w:line="240" w:lineRule="auto"/>
              <w:rPr>
                <w:rFonts w:eastAsia="Times New Roman" w:cs="Times New Roman"/>
                <w:szCs w:val="24"/>
              </w:rPr>
            </w:pPr>
            <w:r w:rsidRPr="001256A6">
              <w:rPr>
                <w:rFonts w:eastAsia="Times New Roman" w:cs="Times New Roman"/>
                <w:szCs w:val="24"/>
              </w:rPr>
              <w:t>Chapter 6 Quiz</w:t>
            </w:r>
          </w:p>
          <w:p w14:paraId="5579526F" w14:textId="6EFCC261" w:rsidR="001256A6" w:rsidRPr="001256A6" w:rsidRDefault="001256A6" w:rsidP="001256A6">
            <w:pPr>
              <w:pStyle w:val="ListParagraph"/>
              <w:widowControl w:val="0"/>
              <w:numPr>
                <w:ilvl w:val="0"/>
                <w:numId w:val="10"/>
              </w:numPr>
              <w:autoSpaceDE w:val="0"/>
              <w:autoSpaceDN w:val="0"/>
              <w:adjustRightInd w:val="0"/>
              <w:spacing w:after="0" w:line="240" w:lineRule="auto"/>
              <w:rPr>
                <w:rFonts w:eastAsia="Times New Roman" w:cs="Times New Roman"/>
                <w:bCs/>
              </w:rPr>
            </w:pPr>
            <w:r w:rsidRPr="001256A6">
              <w:rPr>
                <w:rFonts w:eastAsia="Times New Roman" w:cs="Times New Roman"/>
                <w:szCs w:val="24"/>
              </w:rPr>
              <w:t>Exam 3</w:t>
            </w:r>
          </w:p>
        </w:tc>
        <w:tc>
          <w:tcPr>
            <w:tcW w:w="2155" w:type="dxa"/>
          </w:tcPr>
          <w:p w14:paraId="2A5C50BB" w14:textId="7B7AF2E4" w:rsidR="001256A6" w:rsidRDefault="001256A6" w:rsidP="5CCF2D65">
            <w:pPr>
              <w:widowControl w:val="0"/>
              <w:autoSpaceDE w:val="0"/>
              <w:autoSpaceDN w:val="0"/>
              <w:adjustRightInd w:val="0"/>
              <w:spacing w:after="0" w:line="240" w:lineRule="auto"/>
              <w:rPr>
                <w:rFonts w:eastAsia="Times New Roman" w:cs="Times New Roman"/>
                <w:bCs/>
              </w:rPr>
            </w:pPr>
            <w:r>
              <w:rPr>
                <w:rFonts w:eastAsia="Times New Roman" w:cs="Times New Roman"/>
                <w:bCs/>
              </w:rPr>
              <w:t>1, 2, 3, 4, 5, 6</w:t>
            </w:r>
            <w:r w:rsidR="00E65DF8">
              <w:rPr>
                <w:rFonts w:eastAsia="Times New Roman" w:cs="Times New Roman"/>
                <w:bCs/>
              </w:rPr>
              <w:t>, 7</w:t>
            </w:r>
          </w:p>
        </w:tc>
      </w:tr>
    </w:tbl>
    <w:p w14:paraId="24E83B0C" w14:textId="77777777" w:rsidR="00DF2FF1" w:rsidRPr="00DF2FF1" w:rsidRDefault="00DF2FF1" w:rsidP="5CCF2D65">
      <w:pPr>
        <w:widowControl w:val="0"/>
        <w:autoSpaceDE w:val="0"/>
        <w:autoSpaceDN w:val="0"/>
        <w:adjustRightInd w:val="0"/>
        <w:spacing w:after="0" w:line="240" w:lineRule="auto"/>
        <w:ind w:left="720"/>
        <w:rPr>
          <w:rFonts w:eastAsia="Times New Roman" w:cs="Times New Roman"/>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063FD251" w:rsidR="002D552E" w:rsidRDefault="002D552E" w:rsidP="00DF2FF1">
      <w:pPr>
        <w:pStyle w:val="ListParagraph"/>
        <w:widowControl w:val="0"/>
        <w:numPr>
          <w:ilvl w:val="0"/>
          <w:numId w:val="3"/>
        </w:numPr>
        <w:autoSpaceDE w:val="0"/>
        <w:autoSpaceDN w:val="0"/>
        <w:adjustRightInd w:val="0"/>
        <w:spacing w:after="0" w:line="240" w:lineRule="auto"/>
        <w:ind w:left="720" w:hanging="720"/>
        <w:rPr>
          <w:rFonts w:eastAsia="Times New Roman" w:cs="Times New Roman"/>
          <w:b/>
          <w:szCs w:val="24"/>
        </w:rPr>
      </w:pPr>
      <w:r w:rsidRPr="00DF2FF1">
        <w:rPr>
          <w:rFonts w:eastAsia="Times New Roman" w:cs="Times New Roman"/>
          <w:b/>
          <w:szCs w:val="24"/>
        </w:rPr>
        <w:t>SPECIFIC MANAGEMENT REQUIREMENTS***:</w:t>
      </w:r>
    </w:p>
    <w:p w14:paraId="2C8620E7" w14:textId="77777777" w:rsidR="00AB099F" w:rsidRDefault="00AB099F" w:rsidP="00AB099F">
      <w:pPr>
        <w:pStyle w:val="ListParagraph"/>
        <w:widowControl w:val="0"/>
        <w:autoSpaceDE w:val="0"/>
        <w:autoSpaceDN w:val="0"/>
        <w:adjustRightInd w:val="0"/>
        <w:spacing w:after="0" w:line="240" w:lineRule="auto"/>
        <w:rPr>
          <w:rFonts w:eastAsia="Times New Roman" w:cs="Times New Roman"/>
          <w:b/>
          <w:szCs w:val="24"/>
        </w:rPr>
      </w:pPr>
    </w:p>
    <w:p w14:paraId="79164BEB" w14:textId="77777777" w:rsidR="004A1622" w:rsidRPr="00DF2FF1" w:rsidRDefault="004A1622" w:rsidP="004A1622">
      <w:pPr>
        <w:pStyle w:val="ListParagraph"/>
        <w:widowControl w:val="0"/>
        <w:autoSpaceDE w:val="0"/>
        <w:autoSpaceDN w:val="0"/>
        <w:adjustRightInd w:val="0"/>
        <w:spacing w:after="0" w:line="240" w:lineRule="auto"/>
        <w:rPr>
          <w:rFonts w:eastAsia="Times New Roman" w:cs="Times New Roman"/>
          <w:b/>
          <w:szCs w:val="24"/>
        </w:rPr>
      </w:pPr>
      <w:r w:rsidRPr="00B06FDB">
        <w:rPr>
          <w:rFonts w:eastAsia="Times New Roman" w:cs="Times New Roman"/>
          <w:b/>
          <w:szCs w:val="24"/>
        </w:rPr>
        <w:t>Late Work Policy:</w:t>
      </w:r>
      <w:r>
        <w:rPr>
          <w:rFonts w:eastAsia="Times New Roman" w:cs="Times New Roman"/>
          <w:b/>
          <w:szCs w:val="24"/>
        </w:rPr>
        <w:t xml:space="preserve"> </w:t>
      </w:r>
    </w:p>
    <w:p w14:paraId="676B65DD" w14:textId="77777777" w:rsidR="004A1622" w:rsidRPr="004A1622" w:rsidRDefault="004A1622" w:rsidP="004A1622">
      <w:pPr>
        <w:widowControl w:val="0"/>
        <w:autoSpaceDE w:val="0"/>
        <w:autoSpaceDN w:val="0"/>
        <w:adjustRightInd w:val="0"/>
        <w:spacing w:after="0" w:line="240" w:lineRule="auto"/>
        <w:ind w:left="720"/>
        <w:rPr>
          <w:rFonts w:eastAsia="Times New Roman" w:cs="Times New Roman"/>
          <w:szCs w:val="24"/>
        </w:rPr>
      </w:pPr>
      <w:r w:rsidRPr="004A1622">
        <w:rPr>
          <w:rFonts w:eastAsia="Times New Roman" w:cs="Times New Roman"/>
          <w:b/>
          <w:bCs/>
          <w:iCs/>
          <w:szCs w:val="24"/>
        </w:rPr>
        <w:t>Late assignments will be assigned a grade of “0” unless a student has received prior approval from the instructor</w:t>
      </w:r>
      <w:r w:rsidRPr="004A1622">
        <w:rPr>
          <w:rFonts w:eastAsia="Times New Roman" w:cs="Times New Roman"/>
          <w:bCs/>
          <w:i/>
          <w:iCs/>
          <w:szCs w:val="24"/>
        </w:rPr>
        <w:t>.</w:t>
      </w:r>
      <w:r w:rsidRPr="004A1622">
        <w:rPr>
          <w:rFonts w:eastAsia="Times New Roman" w:cs="Times New Roman"/>
          <w:szCs w:val="24"/>
        </w:rPr>
        <w:t> If a student has a problem or scheduling conflict that prevents the student from submitting an assignment on time, the student should contact the instructor immediately. The instructor will determine if the seriousness of the problem warrants an extension on the assignment. Unless absolutely unavoidable, students need to contact their instructor </w:t>
      </w:r>
      <w:r w:rsidRPr="004A1622">
        <w:rPr>
          <w:rFonts w:eastAsia="Times New Roman" w:cs="Times New Roman"/>
          <w:b/>
          <w:bCs/>
          <w:iCs/>
          <w:szCs w:val="24"/>
        </w:rPr>
        <w:t>before</w:t>
      </w:r>
      <w:r w:rsidRPr="004A1622">
        <w:rPr>
          <w:rFonts w:eastAsia="Times New Roman" w:cs="Times New Roman"/>
          <w:bCs/>
          <w:i/>
          <w:iCs/>
          <w:szCs w:val="24"/>
        </w:rPr>
        <w:t> </w:t>
      </w:r>
      <w:r w:rsidRPr="004A1622">
        <w:rPr>
          <w:rFonts w:eastAsia="Times New Roman" w:cs="Times New Roman"/>
          <w:szCs w:val="24"/>
        </w:rPr>
        <w:t>missing the deadline – not after. Instructors have the right to decline accepting work for any credit after a deadline passes with a few specific exceptions, including but not limited to:</w:t>
      </w:r>
    </w:p>
    <w:p w14:paraId="1E2FB3EB" w14:textId="77777777" w:rsidR="004A1622" w:rsidRPr="004A1622" w:rsidRDefault="004A1622" w:rsidP="004A1622">
      <w:pPr>
        <w:widowControl w:val="0"/>
        <w:numPr>
          <w:ilvl w:val="0"/>
          <w:numId w:val="11"/>
        </w:numPr>
        <w:autoSpaceDE w:val="0"/>
        <w:autoSpaceDN w:val="0"/>
        <w:adjustRightInd w:val="0"/>
        <w:spacing w:after="0" w:line="240" w:lineRule="auto"/>
        <w:rPr>
          <w:rFonts w:eastAsia="Times New Roman" w:cs="Times New Roman"/>
          <w:szCs w:val="24"/>
        </w:rPr>
      </w:pPr>
      <w:r w:rsidRPr="004A1622">
        <w:rPr>
          <w:rFonts w:eastAsia="Times New Roman" w:cs="Times New Roman"/>
          <w:szCs w:val="24"/>
        </w:rPr>
        <w:t>If there is an outage of the Canvas system that is verified by central system administrators, instructors will provide an extension for students to submit work at no penalty.</w:t>
      </w:r>
    </w:p>
    <w:p w14:paraId="2715EFAD" w14:textId="77777777" w:rsidR="004A1622" w:rsidRPr="00B06FDB" w:rsidRDefault="004A1622" w:rsidP="004A1622">
      <w:pPr>
        <w:widowControl w:val="0"/>
        <w:numPr>
          <w:ilvl w:val="0"/>
          <w:numId w:val="11"/>
        </w:numPr>
        <w:autoSpaceDE w:val="0"/>
        <w:autoSpaceDN w:val="0"/>
        <w:adjustRightInd w:val="0"/>
        <w:spacing w:after="0" w:line="240" w:lineRule="auto"/>
        <w:rPr>
          <w:rFonts w:eastAsia="Times New Roman" w:cs="Times New Roman"/>
          <w:b/>
          <w:szCs w:val="24"/>
        </w:rPr>
      </w:pPr>
      <w:r w:rsidRPr="004A1622">
        <w:rPr>
          <w:rFonts w:eastAsia="Times New Roman" w:cs="Times New Roman"/>
          <w:szCs w:val="24"/>
        </w:rPr>
        <w:t>If the student has documentation of serious illness or death of a family member, instructors will work with the student to determine an alternate deadline.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651CC44"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bookmarkStart w:id="0" w:name="_GoBack"/>
      <w:bookmarkEnd w:id="0"/>
      <w:r w:rsidR="00710F85">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004A0082" w14:textId="77777777" w:rsidR="00710F85" w:rsidRDefault="00A138F5" w:rsidP="00710F8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710F85">
        <w:rPr>
          <w:rFonts w:eastAsia="Times New Roman" w:cs="Times New Roman"/>
          <w:b/>
          <w:szCs w:val="24"/>
        </w:rPr>
        <w:t>ACCOMMODATIONS</w:t>
      </w:r>
      <w:r w:rsidR="00710F85" w:rsidRPr="00E87FB6">
        <w:rPr>
          <w:rFonts w:eastAsia="Times New Roman" w:cs="Times New Roman"/>
          <w:b/>
          <w:szCs w:val="24"/>
        </w:rPr>
        <w:t>:</w:t>
      </w:r>
      <w:r w:rsidR="00710F85">
        <w:rPr>
          <w:rFonts w:eastAsia="Times New Roman" w:cs="Times New Roman"/>
          <w:b/>
          <w:szCs w:val="24"/>
        </w:rPr>
        <w:t xml:space="preserve"> *</w:t>
      </w:r>
    </w:p>
    <w:p w14:paraId="32023D51" w14:textId="77777777" w:rsidR="00710F85" w:rsidRDefault="00710F85" w:rsidP="00710F85">
      <w:pPr>
        <w:pStyle w:val="ListParagraph"/>
        <w:spacing w:after="0" w:line="240" w:lineRule="auto"/>
        <w:ind w:left="0"/>
        <w:rPr>
          <w:rFonts w:eastAsia="Times New Roman" w:cs="Times New Roman"/>
          <w:szCs w:val="24"/>
        </w:rPr>
      </w:pPr>
    </w:p>
    <w:p w14:paraId="1AF707D9" w14:textId="77777777" w:rsidR="00710F85" w:rsidRPr="006D0282" w:rsidRDefault="00710F85" w:rsidP="00710F85">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11F4D345" w14:textId="77777777" w:rsidR="00710F85" w:rsidRPr="00AB4B72" w:rsidRDefault="00710F85" w:rsidP="00710F85">
      <w:pPr>
        <w:pStyle w:val="NormalWeb"/>
        <w:spacing w:before="0" w:beforeAutospacing="0" w:after="0" w:afterAutospacing="0"/>
      </w:pPr>
      <w:r w:rsidRPr="00AB4B72">
        <w:t> </w:t>
      </w:r>
    </w:p>
    <w:p w14:paraId="7859C3D2" w14:textId="77777777" w:rsidR="00710F85" w:rsidRDefault="00710F85" w:rsidP="00710F85">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2"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26BA539D" w14:textId="77777777" w:rsidR="00710F85" w:rsidRPr="00350833" w:rsidRDefault="00710F85" w:rsidP="00710F85">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3" w:tgtFrame="_blank" w:history="1">
        <w:r w:rsidRPr="00AB4B72">
          <w:t>bfleming@sscc.edu</w:t>
        </w:r>
      </w:hyperlink>
      <w:r w:rsidRPr="00AB4B72">
        <w:t xml:space="preserve"> or 937-393-3431 X-2620</w:t>
      </w:r>
      <w:r>
        <w:t>.</w:t>
      </w:r>
    </w:p>
    <w:p w14:paraId="55267F7B" w14:textId="77777777" w:rsidR="00710F85" w:rsidRDefault="00710F85" w:rsidP="00710F85">
      <w:pPr>
        <w:pStyle w:val="ListParagraph"/>
        <w:spacing w:after="0" w:line="240" w:lineRule="auto"/>
        <w:rPr>
          <w:rFonts w:eastAsia="Times New Roman" w:cs="Times New Roman"/>
          <w:szCs w:val="24"/>
        </w:rPr>
      </w:pPr>
    </w:p>
    <w:p w14:paraId="43D666AF" w14:textId="091EDE7C" w:rsidR="002D552E" w:rsidRDefault="002D552E" w:rsidP="00710F85">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6957" w14:textId="77777777" w:rsidR="00BC35B4" w:rsidRDefault="00BC35B4" w:rsidP="002D552E">
      <w:pPr>
        <w:spacing w:after="0" w:line="240" w:lineRule="auto"/>
      </w:pPr>
      <w:r>
        <w:separator/>
      </w:r>
    </w:p>
  </w:endnote>
  <w:endnote w:type="continuationSeparator" w:id="0">
    <w:p w14:paraId="35BE5D2B" w14:textId="77777777" w:rsidR="00BC35B4" w:rsidRDefault="00BC35B4"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306F" w14:textId="77777777" w:rsidR="00BC35B4" w:rsidRDefault="00BC35B4" w:rsidP="002D552E">
      <w:pPr>
        <w:spacing w:after="0" w:line="240" w:lineRule="auto"/>
      </w:pPr>
      <w:r>
        <w:separator/>
      </w:r>
    </w:p>
  </w:footnote>
  <w:footnote w:type="continuationSeparator" w:id="0">
    <w:p w14:paraId="49AADB1D" w14:textId="77777777" w:rsidR="00BC35B4" w:rsidRDefault="00BC35B4"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84A54F0" w:rsidR="006B0B4B" w:rsidRPr="00D9546F" w:rsidRDefault="00AD4EED" w:rsidP="006B0B4B">
    <w:pPr>
      <w:pStyle w:val="NoSpacing"/>
      <w:rPr>
        <w:b/>
        <w:sz w:val="20"/>
        <w:szCs w:val="20"/>
      </w:rPr>
    </w:pPr>
    <w:r>
      <w:rPr>
        <w:b/>
        <w:sz w:val="20"/>
        <w:szCs w:val="20"/>
      </w:rPr>
      <w:t>FLNG 1104 – Elementary French I</w:t>
    </w:r>
  </w:p>
  <w:p w14:paraId="43D666BC" w14:textId="0215D7A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53D7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53D71">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FE88E80" w:rsidR="007D595B" w:rsidRPr="000071FE" w:rsidRDefault="007D595B" w:rsidP="007D595B">
    <w:pPr>
      <w:pStyle w:val="Header"/>
    </w:pPr>
    <w:r w:rsidRPr="00D9546F">
      <w:rPr>
        <w:b/>
        <w:sz w:val="20"/>
        <w:szCs w:val="20"/>
      </w:rPr>
      <w:t xml:space="preserve">Curriculum Committee – </w:t>
    </w:r>
    <w:r w:rsidR="00AD4EED">
      <w:rPr>
        <w:b/>
        <w:sz w:val="20"/>
        <w:szCs w:val="20"/>
      </w:rPr>
      <w:t>February 2023</w:t>
    </w:r>
  </w:p>
  <w:p w14:paraId="0B623F1C" w14:textId="49A47094" w:rsidR="007D595B" w:rsidRPr="00D9546F" w:rsidRDefault="00AD4EED" w:rsidP="007D595B">
    <w:pPr>
      <w:pStyle w:val="NoSpacing"/>
      <w:rPr>
        <w:b/>
        <w:sz w:val="20"/>
        <w:szCs w:val="20"/>
      </w:rPr>
    </w:pPr>
    <w:r>
      <w:rPr>
        <w:b/>
        <w:sz w:val="20"/>
        <w:szCs w:val="20"/>
      </w:rPr>
      <w:t>FLNG 1104 – Elementary French I</w:t>
    </w:r>
  </w:p>
  <w:p w14:paraId="0661D6D7" w14:textId="2CD03CBC"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53D7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53D71">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6C0203D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703747"/>
    <w:multiLevelType w:val="multilevel"/>
    <w:tmpl w:val="D70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849AA"/>
    <w:multiLevelType w:val="multilevel"/>
    <w:tmpl w:val="699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A5B37"/>
    <w:multiLevelType w:val="hybridMultilevel"/>
    <w:tmpl w:val="4AE6E582"/>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7357F0"/>
    <w:multiLevelType w:val="hybridMultilevel"/>
    <w:tmpl w:val="0FA6C130"/>
    <w:lvl w:ilvl="0" w:tplc="FB383E64">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757B1"/>
    <w:multiLevelType w:val="multilevel"/>
    <w:tmpl w:val="CC0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B1161"/>
    <w:multiLevelType w:val="multilevel"/>
    <w:tmpl w:val="D8E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F145A"/>
    <w:multiLevelType w:val="multilevel"/>
    <w:tmpl w:val="F54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7E36CB"/>
    <w:multiLevelType w:val="multilevel"/>
    <w:tmpl w:val="B08EB9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7571C7C"/>
    <w:multiLevelType w:val="multilevel"/>
    <w:tmpl w:val="CBE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D70A7"/>
    <w:multiLevelType w:val="multilevel"/>
    <w:tmpl w:val="FE6A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10"/>
  </w:num>
  <w:num w:numId="6">
    <w:abstractNumId w:val="2"/>
  </w:num>
  <w:num w:numId="7">
    <w:abstractNumId w:val="9"/>
  </w:num>
  <w:num w:numId="8">
    <w:abstractNumId w:val="6"/>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57B8"/>
    <w:rsid w:val="001256A6"/>
    <w:rsid w:val="00186727"/>
    <w:rsid w:val="001B5DA9"/>
    <w:rsid w:val="00273B75"/>
    <w:rsid w:val="00283462"/>
    <w:rsid w:val="002D552E"/>
    <w:rsid w:val="003656D3"/>
    <w:rsid w:val="00487D44"/>
    <w:rsid w:val="004A1622"/>
    <w:rsid w:val="004D1743"/>
    <w:rsid w:val="0051463C"/>
    <w:rsid w:val="00561C9D"/>
    <w:rsid w:val="005931CC"/>
    <w:rsid w:val="005A1847"/>
    <w:rsid w:val="006B0B4B"/>
    <w:rsid w:val="00710F85"/>
    <w:rsid w:val="00722DEA"/>
    <w:rsid w:val="0072335B"/>
    <w:rsid w:val="00740D49"/>
    <w:rsid w:val="00756B9A"/>
    <w:rsid w:val="007D595B"/>
    <w:rsid w:val="00931E3B"/>
    <w:rsid w:val="00A138F5"/>
    <w:rsid w:val="00A53D71"/>
    <w:rsid w:val="00AB099F"/>
    <w:rsid w:val="00AD4EED"/>
    <w:rsid w:val="00B523D4"/>
    <w:rsid w:val="00BC35B4"/>
    <w:rsid w:val="00D1718E"/>
    <w:rsid w:val="00D4532C"/>
    <w:rsid w:val="00DF2FF1"/>
    <w:rsid w:val="00E4065A"/>
    <w:rsid w:val="00E42B97"/>
    <w:rsid w:val="00E65DF8"/>
    <w:rsid w:val="00E75D32"/>
    <w:rsid w:val="00F72619"/>
    <w:rsid w:val="00F87D12"/>
    <w:rsid w:val="00FC2862"/>
    <w:rsid w:val="00FE2856"/>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F87D12"/>
    <w:rPr>
      <w:color w:val="0563C1" w:themeColor="hyperlink"/>
      <w:u w:val="single"/>
    </w:rPr>
  </w:style>
  <w:style w:type="paragraph" w:styleId="NormalWeb">
    <w:name w:val="Normal (Web)"/>
    <w:basedOn w:val="Normal"/>
    <w:uiPriority w:val="99"/>
    <w:unhideWhenUsed/>
    <w:rsid w:val="00710F8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fleming@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cc.edu/services/accessibility-service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its.utexas.edu/tex/gr/index.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laits.utexas.edu/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132472af-f9e1-4726-b37e-9932a1871910"/>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2023-02-09T20:20:00Z</dcterms:created>
  <dcterms:modified xsi:type="dcterms:W3CDTF">2023-05-09T18:22:00Z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